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713C13" w14:textId="77777777" w:rsidR="00191607" w:rsidRDefault="00191607">
      <w:pPr>
        <w:pStyle w:val="BodyText"/>
        <w:spacing w:before="116"/>
        <w:rPr>
          <w:rFonts w:ascii="Times New Roman"/>
          <w:b w:val="0"/>
        </w:rPr>
      </w:pPr>
    </w:p>
    <w:p w14:paraId="45713C14" w14:textId="77777777" w:rsidR="00191607" w:rsidRDefault="00E74F4E">
      <w:pPr>
        <w:pStyle w:val="BodyText"/>
        <w:spacing w:before="1"/>
        <w:ind w:right="911"/>
        <w:jc w:val="center"/>
      </w:pPr>
      <w:r>
        <w:t>Job</w:t>
      </w:r>
      <w:r>
        <w:rPr>
          <w:spacing w:val="-2"/>
        </w:rPr>
        <w:t xml:space="preserve"> Description</w:t>
      </w:r>
    </w:p>
    <w:p w14:paraId="45713C15" w14:textId="77777777" w:rsidR="00191607" w:rsidRDefault="00191607">
      <w:pPr>
        <w:spacing w:before="95" w:after="1"/>
        <w:rPr>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8"/>
        <w:gridCol w:w="5660"/>
      </w:tblGrid>
      <w:tr w:rsidR="00191607" w14:paraId="45713C18" w14:textId="77777777">
        <w:trPr>
          <w:trHeight w:val="505"/>
        </w:trPr>
        <w:tc>
          <w:tcPr>
            <w:tcW w:w="2638" w:type="dxa"/>
            <w:shd w:val="clear" w:color="auto" w:fill="DAEDF3"/>
          </w:tcPr>
          <w:p w14:paraId="45713C16" w14:textId="77777777" w:rsidR="00191607" w:rsidRDefault="00E74F4E">
            <w:pPr>
              <w:pStyle w:val="TableParagraph"/>
              <w:spacing w:line="250" w:lineRule="exact"/>
              <w:ind w:left="107"/>
              <w:rPr>
                <w:b/>
              </w:rPr>
            </w:pPr>
            <w:r>
              <w:rPr>
                <w:b/>
              </w:rPr>
              <w:t>Job</w:t>
            </w:r>
            <w:r>
              <w:rPr>
                <w:b/>
                <w:spacing w:val="-1"/>
              </w:rPr>
              <w:t xml:space="preserve"> </w:t>
            </w:r>
            <w:r>
              <w:rPr>
                <w:b/>
                <w:spacing w:val="-2"/>
              </w:rPr>
              <w:t>title</w:t>
            </w:r>
          </w:p>
        </w:tc>
        <w:tc>
          <w:tcPr>
            <w:tcW w:w="5660" w:type="dxa"/>
          </w:tcPr>
          <w:p w14:paraId="45713C17" w14:textId="60BF1665" w:rsidR="00191607" w:rsidRDefault="00E74F4E">
            <w:pPr>
              <w:pStyle w:val="TableParagraph"/>
              <w:ind w:left="107"/>
            </w:pPr>
            <w:r>
              <w:t>Prize</w:t>
            </w:r>
            <w:r>
              <w:rPr>
                <w:spacing w:val="-7"/>
              </w:rPr>
              <w:t xml:space="preserve"> </w:t>
            </w:r>
            <w:r>
              <w:rPr>
                <w:spacing w:val="-2"/>
              </w:rPr>
              <w:t>Fellow</w:t>
            </w:r>
            <w:r w:rsidR="00AF6D48">
              <w:rPr>
                <w:spacing w:val="-2"/>
              </w:rPr>
              <w:t xml:space="preserve"> in </w:t>
            </w:r>
            <w:r w:rsidR="006D01EE">
              <w:rPr>
                <w:spacing w:val="-2"/>
              </w:rPr>
              <w:t>Water Sensing Platforms</w:t>
            </w:r>
          </w:p>
        </w:tc>
      </w:tr>
      <w:tr w:rsidR="00191607" w14:paraId="45713C1B" w14:textId="77777777">
        <w:trPr>
          <w:trHeight w:val="506"/>
        </w:trPr>
        <w:tc>
          <w:tcPr>
            <w:tcW w:w="2638" w:type="dxa"/>
            <w:shd w:val="clear" w:color="auto" w:fill="DAEDF3"/>
          </w:tcPr>
          <w:p w14:paraId="45713C19" w14:textId="77777777" w:rsidR="00191607" w:rsidRDefault="00E74F4E">
            <w:pPr>
              <w:pStyle w:val="TableParagraph"/>
              <w:spacing w:line="250" w:lineRule="exact"/>
              <w:ind w:left="107"/>
              <w:rPr>
                <w:b/>
              </w:rPr>
            </w:pPr>
            <w:r>
              <w:rPr>
                <w:b/>
                <w:spacing w:val="-2"/>
              </w:rPr>
              <w:t>Department/School</w:t>
            </w:r>
          </w:p>
        </w:tc>
        <w:tc>
          <w:tcPr>
            <w:tcW w:w="5660" w:type="dxa"/>
          </w:tcPr>
          <w:p w14:paraId="45713C1A" w14:textId="30B6EBC2" w:rsidR="00191607" w:rsidRDefault="00F75A24">
            <w:pPr>
              <w:pStyle w:val="TableParagraph"/>
              <w:ind w:left="107"/>
            </w:pPr>
            <w:r>
              <w:t>Electronic and Electrical Engineering</w:t>
            </w:r>
          </w:p>
        </w:tc>
      </w:tr>
      <w:tr w:rsidR="00191607" w14:paraId="45713C1E" w14:textId="77777777">
        <w:trPr>
          <w:trHeight w:val="505"/>
        </w:trPr>
        <w:tc>
          <w:tcPr>
            <w:tcW w:w="2638" w:type="dxa"/>
            <w:shd w:val="clear" w:color="auto" w:fill="DAEDF3"/>
          </w:tcPr>
          <w:p w14:paraId="45713C1C" w14:textId="77777777" w:rsidR="00191607" w:rsidRDefault="00E74F4E">
            <w:pPr>
              <w:pStyle w:val="TableParagraph"/>
              <w:spacing w:line="250" w:lineRule="exact"/>
              <w:ind w:left="107"/>
              <w:rPr>
                <w:b/>
              </w:rPr>
            </w:pPr>
            <w:r>
              <w:rPr>
                <w:b/>
              </w:rPr>
              <w:t>Job</w:t>
            </w:r>
            <w:r>
              <w:rPr>
                <w:b/>
                <w:spacing w:val="-3"/>
              </w:rPr>
              <w:t xml:space="preserve"> </w:t>
            </w:r>
            <w:r>
              <w:rPr>
                <w:b/>
                <w:spacing w:val="-2"/>
              </w:rPr>
              <w:t>family</w:t>
            </w:r>
          </w:p>
        </w:tc>
        <w:tc>
          <w:tcPr>
            <w:tcW w:w="5660" w:type="dxa"/>
          </w:tcPr>
          <w:p w14:paraId="45713C1D" w14:textId="1C2C9966" w:rsidR="00191607" w:rsidRDefault="008E2080">
            <w:pPr>
              <w:pStyle w:val="TableParagraph"/>
              <w:ind w:left="107"/>
            </w:pPr>
            <w:r>
              <w:rPr>
                <w:spacing w:val="-2"/>
              </w:rPr>
              <w:t>Education &amp; Research</w:t>
            </w:r>
          </w:p>
        </w:tc>
      </w:tr>
      <w:tr w:rsidR="00191607" w14:paraId="45713C21" w14:textId="77777777">
        <w:trPr>
          <w:trHeight w:val="506"/>
        </w:trPr>
        <w:tc>
          <w:tcPr>
            <w:tcW w:w="2638" w:type="dxa"/>
            <w:shd w:val="clear" w:color="auto" w:fill="DAEDF3"/>
          </w:tcPr>
          <w:p w14:paraId="45713C1F" w14:textId="77777777" w:rsidR="00191607" w:rsidRDefault="00E74F4E">
            <w:pPr>
              <w:pStyle w:val="TableParagraph"/>
              <w:spacing w:line="250" w:lineRule="exact"/>
              <w:ind w:left="107"/>
              <w:rPr>
                <w:b/>
              </w:rPr>
            </w:pPr>
            <w:r>
              <w:rPr>
                <w:b/>
                <w:spacing w:val="-2"/>
              </w:rPr>
              <w:t>Grade</w:t>
            </w:r>
          </w:p>
        </w:tc>
        <w:tc>
          <w:tcPr>
            <w:tcW w:w="5660" w:type="dxa"/>
          </w:tcPr>
          <w:p w14:paraId="45713C20" w14:textId="77777777" w:rsidR="00191607" w:rsidRDefault="00E74F4E">
            <w:pPr>
              <w:pStyle w:val="TableParagraph"/>
              <w:ind w:left="107"/>
            </w:pPr>
            <w:r>
              <w:rPr>
                <w:spacing w:val="-10"/>
              </w:rPr>
              <w:t>8</w:t>
            </w:r>
          </w:p>
        </w:tc>
      </w:tr>
      <w:tr w:rsidR="00191607" w14:paraId="45713C24" w14:textId="77777777">
        <w:trPr>
          <w:trHeight w:val="506"/>
        </w:trPr>
        <w:tc>
          <w:tcPr>
            <w:tcW w:w="2638" w:type="dxa"/>
            <w:shd w:val="clear" w:color="auto" w:fill="DAEDF3"/>
          </w:tcPr>
          <w:p w14:paraId="45713C22" w14:textId="77777777" w:rsidR="00191607" w:rsidRDefault="00E74F4E">
            <w:pPr>
              <w:pStyle w:val="TableParagraph"/>
              <w:spacing w:line="250" w:lineRule="exact"/>
              <w:ind w:left="107"/>
              <w:rPr>
                <w:b/>
              </w:rPr>
            </w:pPr>
            <w:r>
              <w:rPr>
                <w:b/>
              </w:rPr>
              <w:t>Reporting</w:t>
            </w:r>
            <w:r>
              <w:rPr>
                <w:b/>
                <w:spacing w:val="-6"/>
              </w:rPr>
              <w:t xml:space="preserve"> </w:t>
            </w:r>
            <w:r>
              <w:rPr>
                <w:b/>
                <w:spacing w:val="-5"/>
              </w:rPr>
              <w:t>to</w:t>
            </w:r>
          </w:p>
        </w:tc>
        <w:tc>
          <w:tcPr>
            <w:tcW w:w="5660" w:type="dxa"/>
          </w:tcPr>
          <w:p w14:paraId="45713C23" w14:textId="61FE219A" w:rsidR="0085663A" w:rsidRPr="00F75A24" w:rsidRDefault="00F75A24" w:rsidP="005F1D14">
            <w:pPr>
              <w:pStyle w:val="TableParagraph"/>
              <w:ind w:left="107"/>
              <w:rPr>
                <w:highlight w:val="yellow"/>
              </w:rPr>
            </w:pPr>
            <w:r w:rsidRPr="006C361F">
              <w:t>Head of Department</w:t>
            </w:r>
          </w:p>
        </w:tc>
      </w:tr>
      <w:tr w:rsidR="00191607" w14:paraId="45713C27" w14:textId="77777777">
        <w:trPr>
          <w:trHeight w:val="505"/>
        </w:trPr>
        <w:tc>
          <w:tcPr>
            <w:tcW w:w="2638" w:type="dxa"/>
            <w:shd w:val="clear" w:color="auto" w:fill="DAEDF3"/>
          </w:tcPr>
          <w:p w14:paraId="45713C25" w14:textId="77777777" w:rsidR="00191607" w:rsidRDefault="00E74F4E">
            <w:pPr>
              <w:pStyle w:val="TableParagraph"/>
              <w:spacing w:line="250" w:lineRule="exact"/>
              <w:ind w:left="107"/>
              <w:rPr>
                <w:b/>
              </w:rPr>
            </w:pPr>
            <w:r>
              <w:rPr>
                <w:b/>
              </w:rPr>
              <w:t>Responsible</w:t>
            </w:r>
            <w:r>
              <w:rPr>
                <w:b/>
                <w:spacing w:val="-8"/>
              </w:rPr>
              <w:t xml:space="preserve"> </w:t>
            </w:r>
            <w:r>
              <w:rPr>
                <w:b/>
                <w:spacing w:val="-5"/>
              </w:rPr>
              <w:t>for</w:t>
            </w:r>
          </w:p>
        </w:tc>
        <w:tc>
          <w:tcPr>
            <w:tcW w:w="5660" w:type="dxa"/>
          </w:tcPr>
          <w:p w14:paraId="45713C26" w14:textId="77777777" w:rsidR="00191607" w:rsidRDefault="00E74F4E">
            <w:pPr>
              <w:pStyle w:val="TableParagraph"/>
              <w:ind w:left="107"/>
            </w:pPr>
            <w:r>
              <w:t>Any</w:t>
            </w:r>
            <w:r>
              <w:rPr>
                <w:spacing w:val="-7"/>
              </w:rPr>
              <w:t xml:space="preserve"> </w:t>
            </w:r>
            <w:r>
              <w:t>research</w:t>
            </w:r>
            <w:r>
              <w:rPr>
                <w:spacing w:val="-7"/>
              </w:rPr>
              <w:t xml:space="preserve"> </w:t>
            </w:r>
            <w:r>
              <w:t>staff/students</w:t>
            </w:r>
            <w:r>
              <w:rPr>
                <w:spacing w:val="-4"/>
              </w:rPr>
              <w:t xml:space="preserve"> </w:t>
            </w:r>
            <w:r>
              <w:t>appointed</w:t>
            </w:r>
            <w:r>
              <w:rPr>
                <w:spacing w:val="-6"/>
              </w:rPr>
              <w:t xml:space="preserve"> </w:t>
            </w:r>
            <w:r>
              <w:t>to</w:t>
            </w:r>
            <w:r>
              <w:rPr>
                <w:spacing w:val="-5"/>
              </w:rPr>
              <w:t xml:space="preserve"> </w:t>
            </w:r>
            <w:r>
              <w:t>grants</w:t>
            </w:r>
            <w:r>
              <w:rPr>
                <w:spacing w:val="-6"/>
              </w:rPr>
              <w:t xml:space="preserve"> </w:t>
            </w:r>
            <w:r>
              <w:rPr>
                <w:spacing w:val="-4"/>
              </w:rPr>
              <w:t>held</w:t>
            </w:r>
          </w:p>
        </w:tc>
      </w:tr>
      <w:tr w:rsidR="00191607" w14:paraId="45713C2A" w14:textId="77777777">
        <w:trPr>
          <w:trHeight w:val="506"/>
        </w:trPr>
        <w:tc>
          <w:tcPr>
            <w:tcW w:w="2638" w:type="dxa"/>
            <w:shd w:val="clear" w:color="auto" w:fill="DAEDF3"/>
          </w:tcPr>
          <w:p w14:paraId="45713C28" w14:textId="77777777" w:rsidR="00191607" w:rsidRDefault="00E74F4E">
            <w:pPr>
              <w:pStyle w:val="TableParagraph"/>
              <w:spacing w:line="250" w:lineRule="exact"/>
              <w:ind w:left="107"/>
              <w:rPr>
                <w:b/>
              </w:rPr>
            </w:pPr>
            <w:r>
              <w:rPr>
                <w:b/>
                <w:spacing w:val="-2"/>
              </w:rPr>
              <w:t>Location</w:t>
            </w:r>
          </w:p>
        </w:tc>
        <w:tc>
          <w:tcPr>
            <w:tcW w:w="5660" w:type="dxa"/>
          </w:tcPr>
          <w:p w14:paraId="45713C29" w14:textId="77777777" w:rsidR="00191607" w:rsidRDefault="00E74F4E">
            <w:pPr>
              <w:pStyle w:val="TableParagraph"/>
              <w:ind w:left="107"/>
            </w:pPr>
            <w:r>
              <w:t>University</w:t>
            </w:r>
            <w:r>
              <w:rPr>
                <w:spacing w:val="-5"/>
              </w:rPr>
              <w:t xml:space="preserve"> </w:t>
            </w:r>
            <w:r>
              <w:t>of</w:t>
            </w:r>
            <w:r>
              <w:rPr>
                <w:spacing w:val="-1"/>
              </w:rPr>
              <w:t xml:space="preserve"> </w:t>
            </w:r>
            <w:r>
              <w:t>Bath</w:t>
            </w:r>
            <w:r>
              <w:rPr>
                <w:spacing w:val="-3"/>
              </w:rPr>
              <w:t xml:space="preserve"> </w:t>
            </w:r>
            <w:r>
              <w:rPr>
                <w:spacing w:val="-2"/>
              </w:rPr>
              <w:t>premises</w:t>
            </w:r>
          </w:p>
        </w:tc>
      </w:tr>
    </w:tbl>
    <w:p w14:paraId="45713C2B" w14:textId="77777777" w:rsidR="00191607" w:rsidRDefault="00191607">
      <w:pPr>
        <w:rPr>
          <w:b/>
          <w:sz w:val="20"/>
        </w:rPr>
      </w:pPr>
    </w:p>
    <w:p w14:paraId="45713C2C" w14:textId="77777777" w:rsidR="00191607" w:rsidRDefault="00191607">
      <w:pPr>
        <w:spacing w:before="49" w:after="1"/>
        <w:rPr>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8"/>
      </w:tblGrid>
      <w:tr w:rsidR="00191607" w14:paraId="45713C2E" w14:textId="77777777" w:rsidTr="0E750B96">
        <w:trPr>
          <w:trHeight w:val="506"/>
        </w:trPr>
        <w:tc>
          <w:tcPr>
            <w:tcW w:w="8298" w:type="dxa"/>
            <w:shd w:val="clear" w:color="auto" w:fill="DAEDF3"/>
          </w:tcPr>
          <w:p w14:paraId="45713C2D" w14:textId="77777777" w:rsidR="00191607" w:rsidRDefault="00E74F4E">
            <w:pPr>
              <w:pStyle w:val="TableParagraph"/>
              <w:spacing w:line="248" w:lineRule="exact"/>
              <w:ind w:left="107"/>
              <w:rPr>
                <w:b/>
              </w:rPr>
            </w:pPr>
            <w:r>
              <w:rPr>
                <w:b/>
              </w:rPr>
              <w:t>Background</w:t>
            </w:r>
            <w:r>
              <w:rPr>
                <w:b/>
                <w:spacing w:val="-3"/>
              </w:rPr>
              <w:t xml:space="preserve"> </w:t>
            </w:r>
            <w:r>
              <w:rPr>
                <w:b/>
              </w:rPr>
              <w:t>and</w:t>
            </w:r>
            <w:r>
              <w:rPr>
                <w:b/>
                <w:spacing w:val="-3"/>
              </w:rPr>
              <w:t xml:space="preserve"> </w:t>
            </w:r>
            <w:r>
              <w:rPr>
                <w:b/>
                <w:spacing w:val="-2"/>
              </w:rPr>
              <w:t>context</w:t>
            </w:r>
          </w:p>
        </w:tc>
      </w:tr>
      <w:tr w:rsidR="00741C34" w14:paraId="45713C33" w14:textId="77777777" w:rsidTr="0E750B96">
        <w:trPr>
          <w:trHeight w:val="3024"/>
        </w:trPr>
        <w:tc>
          <w:tcPr>
            <w:tcW w:w="8298" w:type="dxa"/>
          </w:tcPr>
          <w:p w14:paraId="6ED06715" w14:textId="77777777" w:rsidR="008F74BE" w:rsidRDefault="008F74BE" w:rsidP="008F74BE">
            <w:pPr>
              <w:jc w:val="center"/>
            </w:pPr>
          </w:p>
          <w:p w14:paraId="30C18D41" w14:textId="7A1ABCF8" w:rsidR="00741C34" w:rsidRPr="00175928" w:rsidRDefault="00D66A36" w:rsidP="008F74BE">
            <w:pPr>
              <w:jc w:val="center"/>
            </w:pPr>
            <w:r>
              <w:rPr>
                <w:noProof/>
              </w:rPr>
              <w:drawing>
                <wp:inline distT="0" distB="0" distL="0" distR="0" wp14:anchorId="741ECBB7" wp14:editId="2AA23A39">
                  <wp:extent cx="2847760" cy="330200"/>
                  <wp:effectExtent l="0" t="0" r="0" b="0"/>
                  <wp:docPr id="1426183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183447" name="Picture 14261834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66579" cy="332382"/>
                          </a:xfrm>
                          <a:prstGeom prst="rect">
                            <a:avLst/>
                          </a:prstGeom>
                        </pic:spPr>
                      </pic:pic>
                    </a:graphicData>
                  </a:graphic>
                </wp:inline>
              </w:drawing>
            </w:r>
          </w:p>
          <w:p w14:paraId="0C54D5B3" w14:textId="77777777" w:rsidR="00741C34" w:rsidRPr="00175928" w:rsidRDefault="00741C34" w:rsidP="00741C34"/>
          <w:p w14:paraId="3D0A8B8D" w14:textId="3B468B5A" w:rsidR="00DE2F14" w:rsidRPr="00DE2F14" w:rsidRDefault="00DE2F14" w:rsidP="00DE2F14">
            <w:pPr>
              <w:spacing w:before="120" w:after="120"/>
              <w:rPr>
                <w:lang w:val="en-GB"/>
              </w:rPr>
            </w:pPr>
            <w:r w:rsidRPr="00DE2F14">
              <w:rPr>
                <w:lang w:val="en-GB"/>
              </w:rPr>
              <w:t xml:space="preserve">The </w:t>
            </w:r>
            <w:hyperlink r:id="rId8" w:history="1">
              <w:r w:rsidRPr="00DE2F14">
                <w:rPr>
                  <w:rStyle w:val="Hyperlink"/>
                  <w:lang w:val="en-GB"/>
                </w:rPr>
                <w:t>Centre of Excellence in Water-Based Early-Warning Systems for Health Protection</w:t>
              </w:r>
            </w:hyperlink>
            <w:r w:rsidRPr="00DE2F14">
              <w:rPr>
                <w:lang w:val="en-GB"/>
              </w:rPr>
              <w:t xml:space="preserve"> (CWBE) </w:t>
            </w:r>
            <w:r w:rsidR="00E837E8">
              <w:rPr>
                <w:lang w:val="en-GB"/>
              </w:rPr>
              <w:t xml:space="preserve">is a £13m </w:t>
            </w:r>
            <w:r w:rsidR="008B2DAA">
              <w:rPr>
                <w:lang w:val="en-GB"/>
              </w:rPr>
              <w:t xml:space="preserve">interdisciplinary </w:t>
            </w:r>
            <w:r w:rsidR="00E837E8">
              <w:rPr>
                <w:lang w:val="en-GB"/>
              </w:rPr>
              <w:t xml:space="preserve">research centre, </w:t>
            </w:r>
            <w:r w:rsidRPr="00DE2F14">
              <w:rPr>
                <w:lang w:val="en-GB"/>
              </w:rPr>
              <w:t xml:space="preserve">established </w:t>
            </w:r>
            <w:r w:rsidRPr="001D137B">
              <w:rPr>
                <w:lang w:val="en-GB"/>
              </w:rPr>
              <w:t xml:space="preserve">in 2024 </w:t>
            </w:r>
            <w:r w:rsidRPr="00DE2F14">
              <w:rPr>
                <w:lang w:val="en-GB"/>
              </w:rPr>
              <w:t xml:space="preserve">with funding from Research England’s Expanding Excellence in England (E3) </w:t>
            </w:r>
            <w:r w:rsidR="00E837E8">
              <w:rPr>
                <w:lang w:val="en-GB"/>
              </w:rPr>
              <w:t>scheme</w:t>
            </w:r>
            <w:r w:rsidR="00BC1E85" w:rsidRPr="001D137B">
              <w:rPr>
                <w:lang w:val="en-GB"/>
              </w:rPr>
              <w:t>, together with contributions from the University of Bath and partners.</w:t>
            </w:r>
            <w:r w:rsidRPr="00DE2F14">
              <w:rPr>
                <w:lang w:val="en-GB"/>
              </w:rPr>
              <w:t xml:space="preserve"> </w:t>
            </w:r>
          </w:p>
          <w:p w14:paraId="58987F88" w14:textId="07DFFBCB" w:rsidR="00DE2F14" w:rsidRPr="00DE2F14" w:rsidRDefault="00DE2F14" w:rsidP="00DE2F14">
            <w:pPr>
              <w:spacing w:before="120" w:after="120"/>
              <w:rPr>
                <w:lang w:val="en-GB"/>
              </w:rPr>
            </w:pPr>
            <w:r w:rsidRPr="00DE2F14">
              <w:rPr>
                <w:lang w:val="en-GB"/>
              </w:rPr>
              <w:t>Our nascent team has pioneered WBE research since 2010 to become an international player with strong collaborative industry, government and community links. Our cross-faculty Centre of Excellence has 11 academics from 3 faculties and 7 departments, providing the breadth and depth of WBE expertise required to deliver societal impact. </w:t>
            </w:r>
          </w:p>
          <w:p w14:paraId="1F904864" w14:textId="77777777" w:rsidR="00514C81" w:rsidRPr="001D137B" w:rsidRDefault="00514C81" w:rsidP="00C31E84">
            <w:pPr>
              <w:spacing w:before="120" w:after="120"/>
              <w:rPr>
                <w:b/>
                <w:bCs/>
                <w:sz w:val="24"/>
                <w:szCs w:val="24"/>
                <w:lang w:val="en-GB"/>
              </w:rPr>
            </w:pPr>
            <w:r w:rsidRPr="001D137B">
              <w:rPr>
                <w:b/>
                <w:bCs/>
                <w:sz w:val="24"/>
                <w:szCs w:val="24"/>
                <w:lang w:val="en-GB"/>
              </w:rPr>
              <w:t>Our focus</w:t>
            </w:r>
          </w:p>
          <w:p w14:paraId="022B524A" w14:textId="18C9A74D" w:rsidR="00C31E84" w:rsidRPr="001D137B" w:rsidRDefault="00C31E84" w:rsidP="00C31E84">
            <w:pPr>
              <w:spacing w:before="120" w:after="120"/>
              <w:rPr>
                <w:b/>
                <w:spacing w:val="-2"/>
              </w:rPr>
            </w:pPr>
            <w:r w:rsidRPr="001D137B">
              <w:t xml:space="preserve">We’re working to transform public and environmental health management, establishing the first Urban Living Lab facility; a state-of-the-art digital water sensing platform, training base and ideas hub. The </w:t>
            </w:r>
            <w:r w:rsidR="00514C81" w:rsidRPr="001D137B">
              <w:t>Centre</w:t>
            </w:r>
            <w:r w:rsidRPr="001D137B">
              <w:t xml:space="preserve"> combines sensing, mathematical modelling, data analytics and informatics with epidemiology and public engagement tools</w:t>
            </w:r>
            <w:r w:rsidRPr="001D137B">
              <w:rPr>
                <w:spacing w:val="-2"/>
                <w:lang w:val="en"/>
              </w:rPr>
              <w:t xml:space="preserve"> to provide low-cost and real-time community-wide testing of population health and the environment</w:t>
            </w:r>
            <w:r w:rsidRPr="001D137B">
              <w:rPr>
                <w:bCs/>
                <w:spacing w:val="-2"/>
              </w:rPr>
              <w:t>.</w:t>
            </w:r>
            <w:bookmarkStart w:id="0" w:name="_Hlk140224062"/>
            <w:r w:rsidRPr="001D137B">
              <w:rPr>
                <w:b/>
                <w:spacing w:val="-2"/>
              </w:rPr>
              <w:t xml:space="preserve"> </w:t>
            </w:r>
          </w:p>
          <w:p w14:paraId="530090FC" w14:textId="1E0BA467" w:rsidR="00C31E84" w:rsidRDefault="00C31E84" w:rsidP="00C31E84">
            <w:pPr>
              <w:spacing w:before="120" w:after="120"/>
              <w:rPr>
                <w:bCs/>
                <w:spacing w:val="-2"/>
              </w:rPr>
            </w:pPr>
            <w:r w:rsidRPr="001D137B">
              <w:rPr>
                <w:bCs/>
                <w:spacing w:val="-2"/>
              </w:rPr>
              <w:t xml:space="preserve">Our ambition is to provide a practical roadmap for a UK early-warning system, co-produced with regional and national stakeholders to serve as a sentinel and </w:t>
            </w:r>
            <w:r w:rsidRPr="001D137B">
              <w:rPr>
                <w:spacing w:val="-2"/>
              </w:rPr>
              <w:t>multigenerational</w:t>
            </w:r>
            <w:r w:rsidRPr="001D137B">
              <w:rPr>
                <w:bCs/>
                <w:spacing w:val="-2"/>
              </w:rPr>
              <w:t xml:space="preserve"> testing site for research and innovation. This platform will enable testing of public health and environmental interventions </w:t>
            </w:r>
            <w:r w:rsidR="001D137B" w:rsidRPr="001D137B">
              <w:rPr>
                <w:bCs/>
                <w:spacing w:val="-2"/>
              </w:rPr>
              <w:t>focused</w:t>
            </w:r>
            <w:r w:rsidRPr="001D137B">
              <w:rPr>
                <w:bCs/>
                <w:spacing w:val="-2"/>
              </w:rPr>
              <w:t xml:space="preserve"> on </w:t>
            </w:r>
            <w:bookmarkEnd w:id="0"/>
            <w:r w:rsidRPr="001D137B">
              <w:rPr>
                <w:bCs/>
                <w:spacing w:val="-2"/>
              </w:rPr>
              <w:t xml:space="preserve">increasing community resilience to disease, pollution and climate change impacts. </w:t>
            </w:r>
          </w:p>
          <w:p w14:paraId="6119C483" w14:textId="77777777" w:rsidR="006618E1" w:rsidRPr="001D137B" w:rsidRDefault="006618E1" w:rsidP="00C31E84">
            <w:pPr>
              <w:spacing w:before="120" w:after="120"/>
              <w:rPr>
                <w:bCs/>
                <w:spacing w:val="-2"/>
                <w:lang w:val="en"/>
              </w:rPr>
            </w:pPr>
          </w:p>
          <w:p w14:paraId="0FDE0BCB" w14:textId="39A0CB50" w:rsidR="00A73BC5" w:rsidRDefault="562BEAFB" w:rsidP="00440A21">
            <w:r w:rsidRPr="006C361F">
              <w:t xml:space="preserve">Applications are invited for a Prize Fellow position to </w:t>
            </w:r>
            <w:r w:rsidR="0B59FEBE" w:rsidRPr="006C361F">
              <w:t>work as part of the multidisc</w:t>
            </w:r>
            <w:r w:rsidR="3C514BD7" w:rsidRPr="006C361F">
              <w:t>i</w:t>
            </w:r>
            <w:r w:rsidR="0B59FEBE" w:rsidRPr="006C361F">
              <w:t xml:space="preserve">plinary CWBE team on </w:t>
            </w:r>
            <w:r w:rsidR="3C514BD7" w:rsidRPr="006C361F">
              <w:t>water/wastewater sensing platforms</w:t>
            </w:r>
            <w:r w:rsidR="0B59FEBE" w:rsidRPr="006C361F">
              <w:t xml:space="preserve">. </w:t>
            </w:r>
            <w:commentRangeStart w:id="1"/>
            <w:r w:rsidR="0B59FEBE" w:rsidRPr="006C361F">
              <w:t xml:space="preserve">Experience with </w:t>
            </w:r>
            <w:r w:rsidR="6316BEAC" w:rsidRPr="006C361F">
              <w:t>water or wastewater sensing</w:t>
            </w:r>
            <w:r w:rsidR="5290C56F" w:rsidRPr="006C361F">
              <w:t xml:space="preserve"> systems</w:t>
            </w:r>
            <w:r w:rsidR="6316BEAC" w:rsidRPr="006C361F">
              <w:t xml:space="preserve"> such as chemosensor/</w:t>
            </w:r>
            <w:r w:rsidR="57619916" w:rsidRPr="006C361F">
              <w:t>biosens</w:t>
            </w:r>
            <w:r w:rsidR="19EC6F98" w:rsidRPr="006C361F">
              <w:t>or</w:t>
            </w:r>
            <w:r w:rsidR="57619916" w:rsidRPr="006C361F">
              <w:t xml:space="preserve"> </w:t>
            </w:r>
            <w:r w:rsidR="3C514BD7" w:rsidRPr="006C361F">
              <w:t>development</w:t>
            </w:r>
            <w:r w:rsidR="57619916" w:rsidRPr="006C361F">
              <w:t>, sensor</w:t>
            </w:r>
            <w:r w:rsidR="3C514BD7" w:rsidRPr="006C361F">
              <w:t xml:space="preserve"> deployment, </w:t>
            </w:r>
            <w:r w:rsidR="57619916" w:rsidRPr="006C361F">
              <w:t xml:space="preserve">deployable analyte pre-concentration systems, </w:t>
            </w:r>
            <w:r w:rsidR="3C514BD7" w:rsidRPr="006C361F">
              <w:t>autonomous sampling systems,</w:t>
            </w:r>
            <w:r w:rsidR="57619916" w:rsidRPr="006C361F">
              <w:t xml:space="preserve"> or</w:t>
            </w:r>
            <w:r w:rsidR="3C514BD7" w:rsidRPr="006C361F">
              <w:t xml:space="preserve"> IoT</w:t>
            </w:r>
            <w:r w:rsidR="57619916" w:rsidRPr="006C361F">
              <w:t xml:space="preserve"> is required. The applicant is expected to have expertise in one or two of the areas above and be able to work across the other areas.</w:t>
            </w:r>
            <w:r w:rsidR="0B59FEBE" w:rsidRPr="006C361F">
              <w:t xml:space="preserve"> </w:t>
            </w:r>
            <w:commentRangeEnd w:id="1"/>
            <w:r w:rsidR="00440A21" w:rsidRPr="006C361F">
              <w:rPr>
                <w:rStyle w:val="CommentReference"/>
                <w:sz w:val="22"/>
                <w:szCs w:val="22"/>
              </w:rPr>
              <w:commentReference w:id="1"/>
            </w:r>
            <w:r w:rsidR="220C648E" w:rsidRPr="006C361F">
              <w:t>As part</w:t>
            </w:r>
            <w:r w:rsidR="220C648E">
              <w:t xml:space="preserve"> of the CWBE team you will work alongside </w:t>
            </w:r>
            <w:r w:rsidR="3C514BD7">
              <w:t>Engineers, Chemists, Biologists</w:t>
            </w:r>
            <w:r w:rsidR="220C648E">
              <w:t xml:space="preserve"> and Social Scientists and as such </w:t>
            </w:r>
            <w:r w:rsidR="57619916">
              <w:t>teamwork</w:t>
            </w:r>
            <w:r w:rsidR="220C648E">
              <w:t xml:space="preserve"> is essential. You will also be embedded within a group in the Centre for </w:t>
            </w:r>
            <w:r w:rsidR="3C514BD7">
              <w:t>Bioengineering &amp; Biomedical Technologies (CBio)</w:t>
            </w:r>
            <w:r w:rsidR="220C648E">
              <w:t>, including experts</w:t>
            </w:r>
            <w:r w:rsidR="3C514BD7">
              <w:t xml:space="preserve"> on</w:t>
            </w:r>
            <w:r w:rsidR="220C648E">
              <w:t xml:space="preserve"> </w:t>
            </w:r>
            <w:r w:rsidR="3C514BD7">
              <w:t>sensors, autonomous systems and IoT</w:t>
            </w:r>
            <w:r w:rsidR="220C648E">
              <w:t xml:space="preserve">. Both CWBE and </w:t>
            </w:r>
            <w:r w:rsidR="3C514BD7">
              <w:t>CBio</w:t>
            </w:r>
            <w:r w:rsidR="220C648E">
              <w:t xml:space="preserve"> are highly supportive and inclusive environments, with vibrant research activity.</w:t>
            </w:r>
          </w:p>
          <w:p w14:paraId="43B0398B" w14:textId="77777777" w:rsidR="00414C26" w:rsidRDefault="00414C26" w:rsidP="00440A21">
            <w:pPr>
              <w:rPr>
                <w:iCs/>
              </w:rPr>
            </w:pPr>
          </w:p>
          <w:p w14:paraId="6FC0A34F" w14:textId="50E7A0B2" w:rsidR="00440A21" w:rsidRDefault="7D30EE06" w:rsidP="00440A21">
            <w:r>
              <w:t>You will be joining a progressive and thriving academic environment and will benefit from the collaborative and well-established Department and Faculty systems at the University of Bath. This includes a strong mentoring and personal &amp; professional development environment in the Department, and the University’s professional development programme. The lifestyle advantages of working and living in one of the most beautiful and accessible areas in the UK are an added attraction.</w:t>
            </w:r>
          </w:p>
          <w:p w14:paraId="45713C32" w14:textId="7F96F965" w:rsidR="005D6B21" w:rsidRPr="005D6B21" w:rsidRDefault="005D6B21" w:rsidP="00440A21">
            <w:pPr>
              <w:spacing w:before="120" w:after="120"/>
              <w:rPr>
                <w:i/>
              </w:rPr>
            </w:pPr>
          </w:p>
        </w:tc>
      </w:tr>
    </w:tbl>
    <w:p w14:paraId="45713C34" w14:textId="77777777" w:rsidR="00191607" w:rsidRDefault="00191607">
      <w:pPr>
        <w:rPr>
          <w:b/>
          <w:sz w:val="20"/>
        </w:rPr>
      </w:pPr>
    </w:p>
    <w:p w14:paraId="45713C35" w14:textId="77777777" w:rsidR="00191607" w:rsidRDefault="00191607">
      <w:pPr>
        <w:spacing w:before="46"/>
        <w:rPr>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8"/>
      </w:tblGrid>
      <w:tr w:rsidR="00191607" w14:paraId="45713C37" w14:textId="77777777">
        <w:trPr>
          <w:trHeight w:val="506"/>
        </w:trPr>
        <w:tc>
          <w:tcPr>
            <w:tcW w:w="8298" w:type="dxa"/>
            <w:shd w:val="clear" w:color="auto" w:fill="DAEDF3"/>
          </w:tcPr>
          <w:p w14:paraId="45713C36" w14:textId="77777777" w:rsidR="00191607" w:rsidRDefault="00E74F4E">
            <w:pPr>
              <w:pStyle w:val="TableParagraph"/>
              <w:spacing w:line="248" w:lineRule="exact"/>
              <w:ind w:left="107"/>
              <w:rPr>
                <w:b/>
              </w:rPr>
            </w:pPr>
            <w:r>
              <w:rPr>
                <w:b/>
              </w:rPr>
              <w:t>Job</w:t>
            </w:r>
            <w:r>
              <w:rPr>
                <w:b/>
                <w:spacing w:val="-1"/>
              </w:rPr>
              <w:t xml:space="preserve"> </w:t>
            </w:r>
            <w:r>
              <w:rPr>
                <w:b/>
                <w:spacing w:val="-2"/>
              </w:rPr>
              <w:t>purpose</w:t>
            </w:r>
          </w:p>
        </w:tc>
      </w:tr>
      <w:tr w:rsidR="00191607" w14:paraId="45713C39" w14:textId="77777777">
        <w:trPr>
          <w:trHeight w:val="2025"/>
        </w:trPr>
        <w:tc>
          <w:tcPr>
            <w:tcW w:w="8298" w:type="dxa"/>
          </w:tcPr>
          <w:p w14:paraId="45713C38" w14:textId="6DE80CE4" w:rsidR="00191607" w:rsidRDefault="00E74F4E">
            <w:pPr>
              <w:pStyle w:val="TableParagraph"/>
              <w:ind w:left="107" w:right="141"/>
            </w:pPr>
            <w:r>
              <w:t>The primary role of the Prize Fellow</w:t>
            </w:r>
            <w:r w:rsidR="00B02CBB">
              <w:t xml:space="preserve"> in </w:t>
            </w:r>
            <w:r w:rsidR="00602913">
              <w:t>pathogen surveillance from wastewater</w:t>
            </w:r>
            <w:r>
              <w:t xml:space="preserve"> is: (1) to conduct high quality research as an independent researcher</w:t>
            </w:r>
            <w:r w:rsidR="00B02CBB">
              <w:t xml:space="preserve"> within the umbrella of the </w:t>
            </w:r>
            <w:r w:rsidR="00CF2B92">
              <w:t>Centre</w:t>
            </w:r>
            <w:r>
              <w:t>, including securing funding</w:t>
            </w:r>
            <w:r>
              <w:rPr>
                <w:spacing w:val="-3"/>
              </w:rPr>
              <w:t xml:space="preserve"> </w:t>
            </w:r>
            <w:r>
              <w:t>via</w:t>
            </w:r>
            <w:r>
              <w:rPr>
                <w:spacing w:val="-3"/>
              </w:rPr>
              <w:t xml:space="preserve"> </w:t>
            </w:r>
            <w:r>
              <w:t>research</w:t>
            </w:r>
            <w:r>
              <w:rPr>
                <w:spacing w:val="-7"/>
              </w:rPr>
              <w:t xml:space="preserve"> </w:t>
            </w:r>
            <w:r>
              <w:t>grants</w:t>
            </w:r>
            <w:r>
              <w:rPr>
                <w:spacing w:val="-2"/>
              </w:rPr>
              <w:t xml:space="preserve"> </w:t>
            </w:r>
            <w:r>
              <w:t>and/or</w:t>
            </w:r>
            <w:r>
              <w:rPr>
                <w:spacing w:val="-7"/>
              </w:rPr>
              <w:t xml:space="preserve"> </w:t>
            </w:r>
            <w:r>
              <w:t>fellowship</w:t>
            </w:r>
            <w:r>
              <w:rPr>
                <w:spacing w:val="-3"/>
              </w:rPr>
              <w:t xml:space="preserve"> </w:t>
            </w:r>
            <w:r>
              <w:t>applications</w:t>
            </w:r>
            <w:r>
              <w:rPr>
                <w:spacing w:val="-3"/>
              </w:rPr>
              <w:t xml:space="preserve"> </w:t>
            </w:r>
            <w:r>
              <w:t>and</w:t>
            </w:r>
            <w:r>
              <w:rPr>
                <w:spacing w:val="-3"/>
              </w:rPr>
              <w:t xml:space="preserve"> </w:t>
            </w:r>
            <w:r>
              <w:t>building</w:t>
            </w:r>
            <w:r>
              <w:rPr>
                <w:spacing w:val="-1"/>
              </w:rPr>
              <w:t xml:space="preserve"> </w:t>
            </w:r>
            <w:r>
              <w:t>a</w:t>
            </w:r>
            <w:r>
              <w:rPr>
                <w:spacing w:val="-5"/>
              </w:rPr>
              <w:t xml:space="preserve"> </w:t>
            </w:r>
            <w:r>
              <w:t xml:space="preserve">research group appropriate to the </w:t>
            </w:r>
            <w:r w:rsidR="00CF2B92">
              <w:t>Centre</w:t>
            </w:r>
            <w:r>
              <w:t xml:space="preserve"> and discipline; (2) to develop international</w:t>
            </w:r>
            <w:r>
              <w:rPr>
                <w:spacing w:val="-4"/>
              </w:rPr>
              <w:t xml:space="preserve"> </w:t>
            </w:r>
            <w:r>
              <w:t>research</w:t>
            </w:r>
            <w:r>
              <w:rPr>
                <w:spacing w:val="-3"/>
              </w:rPr>
              <w:t xml:space="preserve"> </w:t>
            </w:r>
            <w:r>
              <w:t>links;</w:t>
            </w:r>
            <w:r>
              <w:rPr>
                <w:spacing w:val="-2"/>
              </w:rPr>
              <w:t xml:space="preserve"> </w:t>
            </w:r>
            <w:r>
              <w:t>(3)</w:t>
            </w:r>
            <w:r>
              <w:rPr>
                <w:spacing w:val="-2"/>
              </w:rPr>
              <w:t xml:space="preserve"> </w:t>
            </w:r>
            <w:r>
              <w:t>to</w:t>
            </w:r>
            <w:r>
              <w:rPr>
                <w:spacing w:val="-3"/>
              </w:rPr>
              <w:t xml:space="preserve"> </w:t>
            </w:r>
            <w:r>
              <w:t>contribute</w:t>
            </w:r>
            <w:r>
              <w:rPr>
                <w:spacing w:val="-3"/>
              </w:rPr>
              <w:t xml:space="preserve"> </w:t>
            </w:r>
            <w:r>
              <w:t>to</w:t>
            </w:r>
            <w:r>
              <w:rPr>
                <w:spacing w:val="-3"/>
              </w:rPr>
              <w:t xml:space="preserve"> </w:t>
            </w:r>
            <w:r>
              <w:t>advanced</w:t>
            </w:r>
            <w:r>
              <w:rPr>
                <w:spacing w:val="-1"/>
              </w:rPr>
              <w:t xml:space="preserve"> </w:t>
            </w:r>
            <w:r>
              <w:t>teaching and supervision, training and research of graduate students; (4) to promote research in the discipline, including public engagement.</w:t>
            </w:r>
          </w:p>
        </w:tc>
      </w:tr>
    </w:tbl>
    <w:p w14:paraId="45713C3A" w14:textId="77777777" w:rsidR="00191607" w:rsidRDefault="00191607">
      <w:pPr>
        <w:sectPr w:rsidR="00191607" w:rsidSect="009350F3">
          <w:footerReference w:type="default" r:id="rId13"/>
          <w:type w:val="continuous"/>
          <w:pgSz w:w="11910" w:h="16840"/>
          <w:pgMar w:top="1740" w:right="700" w:bottom="2268" w:left="1680" w:header="0" w:footer="984" w:gutter="0"/>
          <w:pgNumType w:start="1"/>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7986"/>
      </w:tblGrid>
      <w:tr w:rsidR="00191607" w14:paraId="45713C3C" w14:textId="77777777">
        <w:trPr>
          <w:trHeight w:val="506"/>
        </w:trPr>
        <w:tc>
          <w:tcPr>
            <w:tcW w:w="8521" w:type="dxa"/>
            <w:gridSpan w:val="2"/>
            <w:shd w:val="clear" w:color="auto" w:fill="DAEDF3"/>
          </w:tcPr>
          <w:p w14:paraId="45713C3B" w14:textId="77777777" w:rsidR="00191607" w:rsidRDefault="00E74F4E">
            <w:pPr>
              <w:pStyle w:val="TableParagraph"/>
              <w:spacing w:line="248" w:lineRule="exact"/>
              <w:ind w:left="107"/>
              <w:rPr>
                <w:b/>
              </w:rPr>
            </w:pPr>
            <w:r>
              <w:rPr>
                <w:b/>
              </w:rPr>
              <w:t>Main</w:t>
            </w:r>
            <w:r>
              <w:rPr>
                <w:b/>
                <w:spacing w:val="-4"/>
              </w:rPr>
              <w:t xml:space="preserve"> </w:t>
            </w:r>
            <w:r>
              <w:rPr>
                <w:b/>
              </w:rPr>
              <w:t>duties</w:t>
            </w:r>
            <w:r>
              <w:rPr>
                <w:b/>
                <w:spacing w:val="-2"/>
              </w:rPr>
              <w:t xml:space="preserve"> </w:t>
            </w:r>
            <w:r>
              <w:rPr>
                <w:b/>
              </w:rPr>
              <w:t>and</w:t>
            </w:r>
            <w:r>
              <w:rPr>
                <w:b/>
                <w:spacing w:val="-3"/>
              </w:rPr>
              <w:t xml:space="preserve"> </w:t>
            </w:r>
            <w:r>
              <w:rPr>
                <w:b/>
                <w:spacing w:val="-2"/>
              </w:rPr>
              <w:t>responsibilities</w:t>
            </w:r>
          </w:p>
        </w:tc>
      </w:tr>
      <w:tr w:rsidR="00191607" w14:paraId="45713C3F" w14:textId="77777777">
        <w:trPr>
          <w:trHeight w:val="491"/>
        </w:trPr>
        <w:tc>
          <w:tcPr>
            <w:tcW w:w="535" w:type="dxa"/>
          </w:tcPr>
          <w:p w14:paraId="45713C3D" w14:textId="77777777" w:rsidR="00191607" w:rsidRDefault="00E74F4E">
            <w:pPr>
              <w:pStyle w:val="TableParagraph"/>
              <w:spacing w:line="250" w:lineRule="exact"/>
              <w:ind w:left="107"/>
            </w:pPr>
            <w:r>
              <w:rPr>
                <w:spacing w:val="-10"/>
              </w:rPr>
              <w:t>1</w:t>
            </w:r>
          </w:p>
        </w:tc>
        <w:tc>
          <w:tcPr>
            <w:tcW w:w="7986" w:type="dxa"/>
          </w:tcPr>
          <w:p w14:paraId="45713C3E" w14:textId="77777777" w:rsidR="00191607" w:rsidRDefault="00E74F4E">
            <w:pPr>
              <w:pStyle w:val="TableParagraph"/>
              <w:spacing w:line="250" w:lineRule="exact"/>
              <w:ind w:left="179"/>
            </w:pPr>
            <w:r>
              <w:t>To</w:t>
            </w:r>
            <w:r>
              <w:rPr>
                <w:spacing w:val="-7"/>
              </w:rPr>
              <w:t xml:space="preserve"> </w:t>
            </w:r>
            <w:r>
              <w:t>undertake</w:t>
            </w:r>
            <w:r>
              <w:rPr>
                <w:spacing w:val="-4"/>
              </w:rPr>
              <w:t xml:space="preserve"> </w:t>
            </w:r>
            <w:r>
              <w:t>high-quality</w:t>
            </w:r>
            <w:r>
              <w:rPr>
                <w:spacing w:val="-6"/>
              </w:rPr>
              <w:t xml:space="preserve"> </w:t>
            </w:r>
            <w:r>
              <w:t>research</w:t>
            </w:r>
            <w:r>
              <w:rPr>
                <w:spacing w:val="-6"/>
              </w:rPr>
              <w:t xml:space="preserve"> </w:t>
            </w:r>
            <w:r>
              <w:t>in</w:t>
            </w:r>
            <w:r>
              <w:rPr>
                <w:spacing w:val="-4"/>
              </w:rPr>
              <w:t xml:space="preserve"> </w:t>
            </w:r>
            <w:r>
              <w:t>the</w:t>
            </w:r>
            <w:r>
              <w:rPr>
                <w:spacing w:val="-6"/>
              </w:rPr>
              <w:t xml:space="preserve"> </w:t>
            </w:r>
            <w:r>
              <w:rPr>
                <w:spacing w:val="-2"/>
              </w:rPr>
              <w:t>discipline.</w:t>
            </w:r>
          </w:p>
        </w:tc>
      </w:tr>
      <w:tr w:rsidR="00191607" w14:paraId="45713C42" w14:textId="77777777">
        <w:trPr>
          <w:trHeight w:val="505"/>
        </w:trPr>
        <w:tc>
          <w:tcPr>
            <w:tcW w:w="535" w:type="dxa"/>
          </w:tcPr>
          <w:p w14:paraId="45713C40" w14:textId="77777777" w:rsidR="00191607" w:rsidRDefault="00E74F4E">
            <w:pPr>
              <w:pStyle w:val="TableParagraph"/>
              <w:spacing w:line="250" w:lineRule="exact"/>
              <w:ind w:left="107"/>
            </w:pPr>
            <w:r>
              <w:rPr>
                <w:spacing w:val="-10"/>
              </w:rPr>
              <w:t>2</w:t>
            </w:r>
          </w:p>
        </w:tc>
        <w:tc>
          <w:tcPr>
            <w:tcW w:w="7986" w:type="dxa"/>
          </w:tcPr>
          <w:p w14:paraId="45713C41" w14:textId="77777777" w:rsidR="00191607" w:rsidRDefault="00E74F4E">
            <w:pPr>
              <w:pStyle w:val="TableParagraph"/>
              <w:spacing w:line="250" w:lineRule="exact"/>
              <w:ind w:left="107"/>
            </w:pPr>
            <w:r>
              <w:t>To</w:t>
            </w:r>
            <w:r>
              <w:rPr>
                <w:spacing w:val="-10"/>
              </w:rPr>
              <w:t xml:space="preserve"> </w:t>
            </w:r>
            <w:r>
              <w:t>publish</w:t>
            </w:r>
            <w:r>
              <w:rPr>
                <w:spacing w:val="-6"/>
              </w:rPr>
              <w:t xml:space="preserve"> </w:t>
            </w:r>
            <w:r>
              <w:t>in</w:t>
            </w:r>
            <w:r>
              <w:rPr>
                <w:spacing w:val="-6"/>
              </w:rPr>
              <w:t xml:space="preserve"> </w:t>
            </w:r>
            <w:r>
              <w:t>high-quality,</w:t>
            </w:r>
            <w:r>
              <w:rPr>
                <w:spacing w:val="-4"/>
              </w:rPr>
              <w:t xml:space="preserve"> </w:t>
            </w:r>
            <w:r>
              <w:t>peer-reviewed</w:t>
            </w:r>
            <w:r>
              <w:rPr>
                <w:spacing w:val="-6"/>
              </w:rPr>
              <w:t xml:space="preserve"> </w:t>
            </w:r>
            <w:r>
              <w:t>journals</w:t>
            </w:r>
            <w:r>
              <w:rPr>
                <w:spacing w:val="-7"/>
              </w:rPr>
              <w:t xml:space="preserve"> </w:t>
            </w:r>
            <w:r>
              <w:t>appropriate</w:t>
            </w:r>
            <w:r>
              <w:rPr>
                <w:spacing w:val="-8"/>
              </w:rPr>
              <w:t xml:space="preserve"> </w:t>
            </w:r>
            <w:r>
              <w:t>to</w:t>
            </w:r>
            <w:r>
              <w:rPr>
                <w:spacing w:val="-8"/>
              </w:rPr>
              <w:t xml:space="preserve"> </w:t>
            </w:r>
            <w:r>
              <w:t>the</w:t>
            </w:r>
            <w:r>
              <w:rPr>
                <w:spacing w:val="-7"/>
              </w:rPr>
              <w:t xml:space="preserve"> </w:t>
            </w:r>
            <w:r>
              <w:rPr>
                <w:spacing w:val="-2"/>
              </w:rPr>
              <w:t>discipline.</w:t>
            </w:r>
          </w:p>
        </w:tc>
      </w:tr>
      <w:tr w:rsidR="00191607" w14:paraId="45713C45" w14:textId="77777777">
        <w:trPr>
          <w:trHeight w:val="758"/>
        </w:trPr>
        <w:tc>
          <w:tcPr>
            <w:tcW w:w="535" w:type="dxa"/>
          </w:tcPr>
          <w:p w14:paraId="45713C43" w14:textId="77777777" w:rsidR="00191607" w:rsidRDefault="00E74F4E">
            <w:pPr>
              <w:pStyle w:val="TableParagraph"/>
              <w:spacing w:line="250" w:lineRule="exact"/>
              <w:ind w:left="107"/>
            </w:pPr>
            <w:r>
              <w:rPr>
                <w:spacing w:val="-10"/>
              </w:rPr>
              <w:t>3</w:t>
            </w:r>
          </w:p>
        </w:tc>
        <w:tc>
          <w:tcPr>
            <w:tcW w:w="7986" w:type="dxa"/>
          </w:tcPr>
          <w:p w14:paraId="45713C44" w14:textId="77777777" w:rsidR="00191607" w:rsidRDefault="00E74F4E">
            <w:pPr>
              <w:pStyle w:val="TableParagraph"/>
              <w:ind w:left="107"/>
            </w:pPr>
            <w:r>
              <w:t>To</w:t>
            </w:r>
            <w:r>
              <w:rPr>
                <w:spacing w:val="-5"/>
              </w:rPr>
              <w:t xml:space="preserve"> </w:t>
            </w:r>
            <w:r>
              <w:t>attract</w:t>
            </w:r>
            <w:r>
              <w:rPr>
                <w:spacing w:val="-1"/>
              </w:rPr>
              <w:t xml:space="preserve"> </w:t>
            </w:r>
            <w:r>
              <w:t>external</w:t>
            </w:r>
            <w:r>
              <w:rPr>
                <w:spacing w:val="-6"/>
              </w:rPr>
              <w:t xml:space="preserve"> </w:t>
            </w:r>
            <w:r>
              <w:t>grant</w:t>
            </w:r>
            <w:r>
              <w:rPr>
                <w:spacing w:val="-4"/>
              </w:rPr>
              <w:t xml:space="preserve"> </w:t>
            </w:r>
            <w:r>
              <w:t>funding</w:t>
            </w:r>
            <w:r>
              <w:rPr>
                <w:spacing w:val="-3"/>
              </w:rPr>
              <w:t xml:space="preserve"> </w:t>
            </w:r>
            <w:r>
              <w:t>in</w:t>
            </w:r>
            <w:r>
              <w:rPr>
                <w:spacing w:val="-3"/>
              </w:rPr>
              <w:t xml:space="preserve"> </w:t>
            </w:r>
            <w:r>
              <w:t>order</w:t>
            </w:r>
            <w:r>
              <w:rPr>
                <w:spacing w:val="-4"/>
              </w:rPr>
              <w:t xml:space="preserve"> </w:t>
            </w:r>
            <w:r>
              <w:t>to</w:t>
            </w:r>
            <w:r>
              <w:rPr>
                <w:spacing w:val="-5"/>
              </w:rPr>
              <w:t xml:space="preserve"> </w:t>
            </w:r>
            <w:r>
              <w:t>support</w:t>
            </w:r>
            <w:r>
              <w:rPr>
                <w:spacing w:val="-4"/>
              </w:rPr>
              <w:t xml:space="preserve"> </w:t>
            </w:r>
            <w:r>
              <w:t>an</w:t>
            </w:r>
            <w:r>
              <w:rPr>
                <w:spacing w:val="-3"/>
              </w:rPr>
              <w:t xml:space="preserve"> </w:t>
            </w:r>
            <w:r>
              <w:t>independent</w:t>
            </w:r>
            <w:r>
              <w:rPr>
                <w:spacing w:val="-4"/>
              </w:rPr>
              <w:t xml:space="preserve"> </w:t>
            </w:r>
            <w:r>
              <w:t>research programme and establish a research group.</w:t>
            </w:r>
          </w:p>
        </w:tc>
      </w:tr>
      <w:tr w:rsidR="00191607" w14:paraId="45713C48" w14:textId="77777777">
        <w:trPr>
          <w:trHeight w:val="506"/>
        </w:trPr>
        <w:tc>
          <w:tcPr>
            <w:tcW w:w="535" w:type="dxa"/>
          </w:tcPr>
          <w:p w14:paraId="45713C46" w14:textId="77777777" w:rsidR="00191607" w:rsidRDefault="00E74F4E">
            <w:pPr>
              <w:pStyle w:val="TableParagraph"/>
              <w:spacing w:line="250" w:lineRule="exact"/>
              <w:ind w:left="107"/>
            </w:pPr>
            <w:r>
              <w:rPr>
                <w:spacing w:val="-10"/>
              </w:rPr>
              <w:t>4</w:t>
            </w:r>
          </w:p>
        </w:tc>
        <w:tc>
          <w:tcPr>
            <w:tcW w:w="7986" w:type="dxa"/>
          </w:tcPr>
          <w:p w14:paraId="45713C47" w14:textId="77777777" w:rsidR="00191607" w:rsidRDefault="00E74F4E">
            <w:pPr>
              <w:pStyle w:val="TableParagraph"/>
              <w:spacing w:line="250" w:lineRule="exact"/>
              <w:ind w:left="107"/>
            </w:pPr>
            <w:r>
              <w:t>To</w:t>
            </w:r>
            <w:r>
              <w:rPr>
                <w:spacing w:val="-6"/>
              </w:rPr>
              <w:t xml:space="preserve"> </w:t>
            </w:r>
            <w:r>
              <w:t>establish</w:t>
            </w:r>
            <w:r>
              <w:rPr>
                <w:spacing w:val="-4"/>
              </w:rPr>
              <w:t xml:space="preserve"> </w:t>
            </w:r>
            <w:r>
              <w:t>a</w:t>
            </w:r>
            <w:r>
              <w:rPr>
                <w:spacing w:val="-5"/>
              </w:rPr>
              <w:t xml:space="preserve"> </w:t>
            </w:r>
            <w:r>
              <w:t>research</w:t>
            </w:r>
            <w:r>
              <w:rPr>
                <w:spacing w:val="-6"/>
              </w:rPr>
              <w:t xml:space="preserve"> </w:t>
            </w:r>
            <w:r>
              <w:t>group,</w:t>
            </w:r>
            <w:r>
              <w:rPr>
                <w:spacing w:val="-4"/>
              </w:rPr>
              <w:t xml:space="preserve"> </w:t>
            </w:r>
            <w:r>
              <w:t>as</w:t>
            </w:r>
            <w:r>
              <w:rPr>
                <w:spacing w:val="-4"/>
              </w:rPr>
              <w:t xml:space="preserve"> </w:t>
            </w:r>
            <w:r>
              <w:t>appropriate</w:t>
            </w:r>
            <w:r>
              <w:rPr>
                <w:spacing w:val="-5"/>
              </w:rPr>
              <w:t xml:space="preserve"> </w:t>
            </w:r>
            <w:r>
              <w:t>to</w:t>
            </w:r>
            <w:r>
              <w:rPr>
                <w:spacing w:val="-6"/>
              </w:rPr>
              <w:t xml:space="preserve"> </w:t>
            </w:r>
            <w:r>
              <w:t>the</w:t>
            </w:r>
            <w:r>
              <w:rPr>
                <w:spacing w:val="-3"/>
              </w:rPr>
              <w:t xml:space="preserve"> </w:t>
            </w:r>
            <w:r>
              <w:rPr>
                <w:spacing w:val="-2"/>
              </w:rPr>
              <w:t>discipline.</w:t>
            </w:r>
          </w:p>
        </w:tc>
      </w:tr>
      <w:tr w:rsidR="00191607" w14:paraId="45713C4B" w14:textId="77777777">
        <w:trPr>
          <w:trHeight w:val="757"/>
        </w:trPr>
        <w:tc>
          <w:tcPr>
            <w:tcW w:w="535" w:type="dxa"/>
          </w:tcPr>
          <w:p w14:paraId="45713C49" w14:textId="77777777" w:rsidR="00191607" w:rsidRDefault="00E74F4E">
            <w:pPr>
              <w:pStyle w:val="TableParagraph"/>
              <w:spacing w:line="250" w:lineRule="exact"/>
              <w:ind w:left="107"/>
            </w:pPr>
            <w:r>
              <w:rPr>
                <w:spacing w:val="-10"/>
              </w:rPr>
              <w:t>5</w:t>
            </w:r>
          </w:p>
        </w:tc>
        <w:tc>
          <w:tcPr>
            <w:tcW w:w="7986" w:type="dxa"/>
          </w:tcPr>
          <w:p w14:paraId="45713C4A" w14:textId="77777777" w:rsidR="00191607" w:rsidRDefault="00E74F4E">
            <w:pPr>
              <w:pStyle w:val="TableParagraph"/>
              <w:spacing w:line="242" w:lineRule="auto"/>
              <w:ind w:left="107"/>
            </w:pPr>
            <w:r>
              <w:t>To</w:t>
            </w:r>
            <w:r>
              <w:rPr>
                <w:spacing w:val="-6"/>
              </w:rPr>
              <w:t xml:space="preserve"> </w:t>
            </w:r>
            <w:r>
              <w:t>contribute</w:t>
            </w:r>
            <w:r>
              <w:rPr>
                <w:spacing w:val="-5"/>
              </w:rPr>
              <w:t xml:space="preserve"> </w:t>
            </w:r>
            <w:r>
              <w:t>to</w:t>
            </w:r>
            <w:r>
              <w:rPr>
                <w:spacing w:val="-5"/>
              </w:rPr>
              <w:t xml:space="preserve"> </w:t>
            </w:r>
            <w:r>
              <w:t>advanced</w:t>
            </w:r>
            <w:r>
              <w:rPr>
                <w:spacing w:val="-4"/>
              </w:rPr>
              <w:t xml:space="preserve"> </w:t>
            </w:r>
            <w:r>
              <w:t>undergraduate</w:t>
            </w:r>
            <w:r>
              <w:rPr>
                <w:spacing w:val="-6"/>
              </w:rPr>
              <w:t xml:space="preserve"> </w:t>
            </w:r>
            <w:r>
              <w:t>teaching</w:t>
            </w:r>
            <w:r>
              <w:rPr>
                <w:spacing w:val="-4"/>
              </w:rPr>
              <w:t xml:space="preserve"> </w:t>
            </w:r>
            <w:r>
              <w:t>and</w:t>
            </w:r>
            <w:r>
              <w:rPr>
                <w:spacing w:val="-6"/>
              </w:rPr>
              <w:t xml:space="preserve"> </w:t>
            </w:r>
            <w:r>
              <w:t>the</w:t>
            </w:r>
            <w:r>
              <w:rPr>
                <w:spacing w:val="-3"/>
              </w:rPr>
              <w:t xml:space="preserve"> </w:t>
            </w:r>
            <w:r>
              <w:t>supervision,</w:t>
            </w:r>
            <w:r>
              <w:rPr>
                <w:spacing w:val="-2"/>
              </w:rPr>
              <w:t xml:space="preserve"> </w:t>
            </w:r>
            <w:r>
              <w:t>training and research of graduate students.</w:t>
            </w:r>
          </w:p>
        </w:tc>
      </w:tr>
      <w:tr w:rsidR="00191607" w14:paraId="45713C4E" w14:textId="77777777">
        <w:trPr>
          <w:trHeight w:val="1267"/>
        </w:trPr>
        <w:tc>
          <w:tcPr>
            <w:tcW w:w="535" w:type="dxa"/>
          </w:tcPr>
          <w:p w14:paraId="45713C4C" w14:textId="77777777" w:rsidR="00191607" w:rsidRDefault="00E74F4E">
            <w:pPr>
              <w:pStyle w:val="TableParagraph"/>
              <w:ind w:left="107"/>
            </w:pPr>
            <w:r>
              <w:rPr>
                <w:spacing w:val="-10"/>
              </w:rPr>
              <w:lastRenderedPageBreak/>
              <w:t>6</w:t>
            </w:r>
          </w:p>
        </w:tc>
        <w:tc>
          <w:tcPr>
            <w:tcW w:w="7986" w:type="dxa"/>
          </w:tcPr>
          <w:p w14:paraId="45713C4D" w14:textId="77777777" w:rsidR="00191607" w:rsidRDefault="00E74F4E">
            <w:pPr>
              <w:pStyle w:val="TableParagraph"/>
              <w:ind w:left="107" w:right="61"/>
            </w:pPr>
            <w:r>
              <w:t>To develop an external research profile and reputation and international research</w:t>
            </w:r>
            <w:r>
              <w:rPr>
                <w:spacing w:val="-6"/>
              </w:rPr>
              <w:t xml:space="preserve"> </w:t>
            </w:r>
            <w:r>
              <w:t>links</w:t>
            </w:r>
            <w:r>
              <w:rPr>
                <w:spacing w:val="-7"/>
              </w:rPr>
              <w:t xml:space="preserve"> </w:t>
            </w:r>
            <w:r>
              <w:t>through</w:t>
            </w:r>
            <w:r>
              <w:rPr>
                <w:spacing w:val="-6"/>
              </w:rPr>
              <w:t xml:space="preserve"> </w:t>
            </w:r>
            <w:r>
              <w:t>activities</w:t>
            </w:r>
            <w:r>
              <w:rPr>
                <w:spacing w:val="-4"/>
              </w:rPr>
              <w:t xml:space="preserve"> </w:t>
            </w:r>
            <w:r>
              <w:t>such</w:t>
            </w:r>
            <w:r>
              <w:rPr>
                <w:spacing w:val="-4"/>
              </w:rPr>
              <w:t xml:space="preserve"> </w:t>
            </w:r>
            <w:r>
              <w:t>as</w:t>
            </w:r>
            <w:r>
              <w:rPr>
                <w:spacing w:val="-6"/>
              </w:rPr>
              <w:t xml:space="preserve"> </w:t>
            </w:r>
            <w:r>
              <w:t>overseas</w:t>
            </w:r>
            <w:r>
              <w:rPr>
                <w:spacing w:val="-4"/>
              </w:rPr>
              <w:t xml:space="preserve"> </w:t>
            </w:r>
            <w:r>
              <w:t>research</w:t>
            </w:r>
            <w:r>
              <w:rPr>
                <w:spacing w:val="-6"/>
              </w:rPr>
              <w:t xml:space="preserve"> </w:t>
            </w:r>
            <w:r>
              <w:t>visits,</w:t>
            </w:r>
            <w:r>
              <w:rPr>
                <w:spacing w:val="-2"/>
              </w:rPr>
              <w:t xml:space="preserve"> </w:t>
            </w:r>
            <w:r>
              <w:t xml:space="preserve">conference presentations, conference organisation, refereeing or professional body </w:t>
            </w:r>
            <w:r>
              <w:rPr>
                <w:spacing w:val="-2"/>
              </w:rPr>
              <w:t>activities.</w:t>
            </w:r>
          </w:p>
        </w:tc>
      </w:tr>
      <w:tr w:rsidR="00191607" w14:paraId="45713C51" w14:textId="77777777">
        <w:trPr>
          <w:trHeight w:val="506"/>
        </w:trPr>
        <w:tc>
          <w:tcPr>
            <w:tcW w:w="535" w:type="dxa"/>
          </w:tcPr>
          <w:p w14:paraId="45713C4F" w14:textId="77777777" w:rsidR="00191607" w:rsidRDefault="00E74F4E">
            <w:pPr>
              <w:pStyle w:val="TableParagraph"/>
              <w:spacing w:line="250" w:lineRule="exact"/>
              <w:ind w:left="107"/>
            </w:pPr>
            <w:r>
              <w:rPr>
                <w:spacing w:val="-10"/>
              </w:rPr>
              <w:t>7</w:t>
            </w:r>
          </w:p>
        </w:tc>
        <w:tc>
          <w:tcPr>
            <w:tcW w:w="7986" w:type="dxa"/>
          </w:tcPr>
          <w:p w14:paraId="45713C50" w14:textId="77777777" w:rsidR="00191607" w:rsidRDefault="00E74F4E">
            <w:pPr>
              <w:pStyle w:val="TableParagraph"/>
              <w:spacing w:line="250" w:lineRule="exact"/>
              <w:ind w:left="107"/>
            </w:pPr>
            <w:r>
              <w:t>To</w:t>
            </w:r>
            <w:r>
              <w:rPr>
                <w:spacing w:val="-10"/>
              </w:rPr>
              <w:t xml:space="preserve"> </w:t>
            </w:r>
            <w:r>
              <w:t>promote</w:t>
            </w:r>
            <w:r>
              <w:rPr>
                <w:spacing w:val="-7"/>
              </w:rPr>
              <w:t xml:space="preserve"> </w:t>
            </w:r>
            <w:r>
              <w:t>and</w:t>
            </w:r>
            <w:r>
              <w:rPr>
                <w:spacing w:val="-6"/>
              </w:rPr>
              <w:t xml:space="preserve"> </w:t>
            </w:r>
            <w:r>
              <w:t>engage</w:t>
            </w:r>
            <w:r>
              <w:rPr>
                <w:spacing w:val="-9"/>
              </w:rPr>
              <w:t xml:space="preserve"> </w:t>
            </w:r>
            <w:r>
              <w:t>in</w:t>
            </w:r>
            <w:r>
              <w:rPr>
                <w:spacing w:val="-6"/>
              </w:rPr>
              <w:t xml:space="preserve"> </w:t>
            </w:r>
            <w:r>
              <w:t>interdisciplinary</w:t>
            </w:r>
            <w:r>
              <w:rPr>
                <w:spacing w:val="-7"/>
              </w:rPr>
              <w:t xml:space="preserve"> </w:t>
            </w:r>
            <w:r>
              <w:t>research</w:t>
            </w:r>
            <w:r>
              <w:rPr>
                <w:spacing w:val="-5"/>
              </w:rPr>
              <w:t xml:space="preserve"> </w:t>
            </w:r>
            <w:r>
              <w:rPr>
                <w:spacing w:val="-2"/>
              </w:rPr>
              <w:t>activities</w:t>
            </w:r>
          </w:p>
        </w:tc>
      </w:tr>
      <w:tr w:rsidR="00191607" w14:paraId="45713C54" w14:textId="77777777">
        <w:trPr>
          <w:trHeight w:val="758"/>
        </w:trPr>
        <w:tc>
          <w:tcPr>
            <w:tcW w:w="535" w:type="dxa"/>
          </w:tcPr>
          <w:p w14:paraId="45713C52" w14:textId="77777777" w:rsidR="00191607" w:rsidRDefault="00E74F4E">
            <w:pPr>
              <w:pStyle w:val="TableParagraph"/>
              <w:spacing w:line="250" w:lineRule="exact"/>
              <w:ind w:left="107"/>
            </w:pPr>
            <w:r>
              <w:rPr>
                <w:spacing w:val="-10"/>
              </w:rPr>
              <w:t>8</w:t>
            </w:r>
          </w:p>
        </w:tc>
        <w:tc>
          <w:tcPr>
            <w:tcW w:w="7986" w:type="dxa"/>
          </w:tcPr>
          <w:p w14:paraId="45713C53" w14:textId="77777777" w:rsidR="00191607" w:rsidRDefault="00E74F4E">
            <w:pPr>
              <w:pStyle w:val="TableParagraph"/>
              <w:ind w:left="107"/>
            </w:pPr>
            <w:r>
              <w:t>To</w:t>
            </w:r>
            <w:r>
              <w:rPr>
                <w:spacing w:val="-6"/>
              </w:rPr>
              <w:t xml:space="preserve"> </w:t>
            </w:r>
            <w:r>
              <w:t>maximise</w:t>
            </w:r>
            <w:r>
              <w:rPr>
                <w:spacing w:val="-4"/>
              </w:rPr>
              <w:t xml:space="preserve"> </w:t>
            </w:r>
            <w:r>
              <w:t>non-academic</w:t>
            </w:r>
            <w:r>
              <w:rPr>
                <w:spacing w:val="-4"/>
              </w:rPr>
              <w:t xml:space="preserve"> </w:t>
            </w:r>
            <w:r>
              <w:t>impact</w:t>
            </w:r>
            <w:r>
              <w:rPr>
                <w:spacing w:val="-3"/>
              </w:rPr>
              <w:t xml:space="preserve"> </w:t>
            </w:r>
            <w:r>
              <w:t>and</w:t>
            </w:r>
            <w:r>
              <w:rPr>
                <w:spacing w:val="-4"/>
              </w:rPr>
              <w:t xml:space="preserve"> </w:t>
            </w:r>
            <w:r>
              <w:t>public</w:t>
            </w:r>
            <w:r>
              <w:rPr>
                <w:spacing w:val="-4"/>
              </w:rPr>
              <w:t xml:space="preserve"> </w:t>
            </w:r>
            <w:r>
              <w:t>engagement</w:t>
            </w:r>
            <w:r>
              <w:rPr>
                <w:spacing w:val="-7"/>
              </w:rPr>
              <w:t xml:space="preserve"> </w:t>
            </w:r>
            <w:r>
              <w:t>from</w:t>
            </w:r>
            <w:r>
              <w:rPr>
                <w:spacing w:val="-5"/>
              </w:rPr>
              <w:t xml:space="preserve"> </w:t>
            </w:r>
            <w:r>
              <w:t>research undertaken, as appropriate to the discipline.</w:t>
            </w:r>
          </w:p>
        </w:tc>
      </w:tr>
      <w:tr w:rsidR="00191607" w14:paraId="45713C57" w14:textId="77777777">
        <w:trPr>
          <w:trHeight w:val="1012"/>
        </w:trPr>
        <w:tc>
          <w:tcPr>
            <w:tcW w:w="535" w:type="dxa"/>
          </w:tcPr>
          <w:p w14:paraId="45713C55" w14:textId="77777777" w:rsidR="00191607" w:rsidRDefault="00191607">
            <w:pPr>
              <w:pStyle w:val="TableParagraph"/>
              <w:rPr>
                <w:rFonts w:ascii="Times New Roman"/>
              </w:rPr>
            </w:pPr>
          </w:p>
        </w:tc>
        <w:tc>
          <w:tcPr>
            <w:tcW w:w="7986" w:type="dxa"/>
          </w:tcPr>
          <w:p w14:paraId="45713C56" w14:textId="77777777" w:rsidR="00191607" w:rsidRDefault="00E74F4E">
            <w:pPr>
              <w:pStyle w:val="TableParagraph"/>
              <w:ind w:left="107" w:right="61"/>
            </w:pPr>
            <w:r>
              <w:t>You will from time to time be required to undertake other duties of a similar nature</w:t>
            </w:r>
            <w:r>
              <w:rPr>
                <w:spacing w:val="-5"/>
              </w:rPr>
              <w:t xml:space="preserve"> </w:t>
            </w:r>
            <w:r>
              <w:t>commensurate</w:t>
            </w:r>
            <w:r>
              <w:rPr>
                <w:spacing w:val="-5"/>
              </w:rPr>
              <w:t xml:space="preserve"> </w:t>
            </w:r>
            <w:r>
              <w:t>with</w:t>
            </w:r>
            <w:r>
              <w:rPr>
                <w:spacing w:val="-5"/>
              </w:rPr>
              <w:t xml:space="preserve"> </w:t>
            </w:r>
            <w:r>
              <w:t>the</w:t>
            </w:r>
            <w:r>
              <w:rPr>
                <w:spacing w:val="-5"/>
              </w:rPr>
              <w:t xml:space="preserve"> </w:t>
            </w:r>
            <w:r>
              <w:t>grade</w:t>
            </w:r>
            <w:r>
              <w:rPr>
                <w:spacing w:val="-3"/>
              </w:rPr>
              <w:t xml:space="preserve"> </w:t>
            </w:r>
            <w:r>
              <w:t>of</w:t>
            </w:r>
            <w:r>
              <w:rPr>
                <w:spacing w:val="-1"/>
              </w:rPr>
              <w:t xml:space="preserve"> </w:t>
            </w:r>
            <w:r>
              <w:t>appointment</w:t>
            </w:r>
            <w:r>
              <w:rPr>
                <w:spacing w:val="-1"/>
              </w:rPr>
              <w:t xml:space="preserve"> </w:t>
            </w:r>
            <w:r>
              <w:t>as</w:t>
            </w:r>
            <w:r>
              <w:rPr>
                <w:spacing w:val="-5"/>
              </w:rPr>
              <w:t xml:space="preserve"> </w:t>
            </w:r>
            <w:r>
              <w:t>reasonably</w:t>
            </w:r>
            <w:r>
              <w:rPr>
                <w:spacing w:val="-5"/>
              </w:rPr>
              <w:t xml:space="preserve"> </w:t>
            </w:r>
            <w:r>
              <w:t>required</w:t>
            </w:r>
            <w:r>
              <w:rPr>
                <w:spacing w:val="-3"/>
              </w:rPr>
              <w:t xml:space="preserve"> </w:t>
            </w:r>
            <w:r>
              <w:t>by your line manager.</w:t>
            </w:r>
          </w:p>
        </w:tc>
      </w:tr>
    </w:tbl>
    <w:p w14:paraId="45713C58" w14:textId="77777777" w:rsidR="00191607" w:rsidRDefault="00191607">
      <w:pPr>
        <w:rPr>
          <w:b/>
          <w:sz w:val="20"/>
        </w:rPr>
      </w:pPr>
    </w:p>
    <w:p w14:paraId="45713C59" w14:textId="77777777" w:rsidR="00191607" w:rsidRDefault="00191607">
      <w:pPr>
        <w:spacing w:before="71"/>
        <w:rPr>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8"/>
      </w:tblGrid>
      <w:tr w:rsidR="00191607" w14:paraId="45713C5B" w14:textId="77777777">
        <w:trPr>
          <w:trHeight w:val="506"/>
        </w:trPr>
        <w:tc>
          <w:tcPr>
            <w:tcW w:w="8298" w:type="dxa"/>
            <w:shd w:val="clear" w:color="auto" w:fill="DAEDF3"/>
          </w:tcPr>
          <w:p w14:paraId="45713C5A" w14:textId="77777777" w:rsidR="00191607" w:rsidRDefault="00E74F4E">
            <w:pPr>
              <w:pStyle w:val="TableParagraph"/>
              <w:spacing w:line="248" w:lineRule="exact"/>
              <w:ind w:left="107"/>
              <w:rPr>
                <w:b/>
              </w:rPr>
            </w:pPr>
            <w:r>
              <w:rPr>
                <w:b/>
              </w:rPr>
              <w:t>Special</w:t>
            </w:r>
            <w:r>
              <w:rPr>
                <w:b/>
                <w:spacing w:val="-2"/>
              </w:rPr>
              <w:t xml:space="preserve"> conditions</w:t>
            </w:r>
          </w:p>
        </w:tc>
      </w:tr>
      <w:tr w:rsidR="00191607" w14:paraId="45713C5D" w14:textId="77777777">
        <w:trPr>
          <w:trHeight w:val="1012"/>
        </w:trPr>
        <w:tc>
          <w:tcPr>
            <w:tcW w:w="8298" w:type="dxa"/>
          </w:tcPr>
          <w:p w14:paraId="45713C5C" w14:textId="2D211B90" w:rsidR="00191607" w:rsidRDefault="00E74F4E">
            <w:pPr>
              <w:pStyle w:val="TableParagraph"/>
              <w:ind w:left="107" w:right="207"/>
            </w:pPr>
            <w:r>
              <w:t xml:space="preserve">Continuation of the post beyond the initial </w:t>
            </w:r>
            <w:r w:rsidR="001D137B">
              <w:t>two-year</w:t>
            </w:r>
            <w:r w:rsidR="00AE3144">
              <w:t xml:space="preserve"> </w:t>
            </w:r>
            <w:r>
              <w:t>period, to a Lectureship</w:t>
            </w:r>
            <w:r>
              <w:rPr>
                <w:spacing w:val="-6"/>
              </w:rPr>
              <w:t xml:space="preserve"> </w:t>
            </w:r>
            <w:r>
              <w:t>appointment</w:t>
            </w:r>
            <w:r>
              <w:rPr>
                <w:spacing w:val="-5"/>
              </w:rPr>
              <w:t xml:space="preserve"> </w:t>
            </w:r>
            <w:r>
              <w:t>and</w:t>
            </w:r>
            <w:r>
              <w:rPr>
                <w:spacing w:val="-4"/>
              </w:rPr>
              <w:t xml:space="preserve"> </w:t>
            </w:r>
            <w:r>
              <w:t>academic</w:t>
            </w:r>
            <w:r>
              <w:rPr>
                <w:spacing w:val="-3"/>
              </w:rPr>
              <w:t xml:space="preserve"> </w:t>
            </w:r>
            <w:r>
              <w:t>probation</w:t>
            </w:r>
            <w:r>
              <w:rPr>
                <w:spacing w:val="-6"/>
              </w:rPr>
              <w:t xml:space="preserve"> </w:t>
            </w:r>
            <w:r>
              <w:t>will</w:t>
            </w:r>
            <w:r>
              <w:rPr>
                <w:spacing w:val="-4"/>
              </w:rPr>
              <w:t xml:space="preserve"> </w:t>
            </w:r>
            <w:r>
              <w:t>be</w:t>
            </w:r>
            <w:r>
              <w:rPr>
                <w:spacing w:val="-4"/>
              </w:rPr>
              <w:t xml:space="preserve"> </w:t>
            </w:r>
            <w:r>
              <w:t>subject</w:t>
            </w:r>
            <w:r>
              <w:rPr>
                <w:spacing w:val="-5"/>
              </w:rPr>
              <w:t xml:space="preserve"> </w:t>
            </w:r>
            <w:r>
              <w:t>to</w:t>
            </w:r>
            <w:r>
              <w:rPr>
                <w:spacing w:val="-4"/>
              </w:rPr>
              <w:t xml:space="preserve"> </w:t>
            </w:r>
            <w:r>
              <w:t>achievement by the post-holder of the research goals set for the initial period.</w:t>
            </w:r>
          </w:p>
        </w:tc>
      </w:tr>
    </w:tbl>
    <w:p w14:paraId="45713C5E" w14:textId="77777777" w:rsidR="00191607" w:rsidRDefault="00191607">
      <w:pPr>
        <w:sectPr w:rsidR="00191607" w:rsidSect="009350F3">
          <w:type w:val="continuous"/>
          <w:pgSz w:w="11910" w:h="16840"/>
          <w:pgMar w:top="1400" w:right="700" w:bottom="1180" w:left="1680" w:header="0" w:footer="984" w:gutter="0"/>
          <w:cols w:space="720"/>
        </w:sectPr>
      </w:pPr>
    </w:p>
    <w:p w14:paraId="45713C5F" w14:textId="77777777" w:rsidR="00191607" w:rsidRDefault="00E74F4E">
      <w:pPr>
        <w:pStyle w:val="BodyText"/>
        <w:spacing w:before="78"/>
        <w:ind w:left="3087"/>
      </w:pPr>
      <w:r>
        <w:lastRenderedPageBreak/>
        <w:t xml:space="preserve">Person </w:t>
      </w:r>
      <w:r>
        <w:rPr>
          <w:spacing w:val="-2"/>
        </w:rPr>
        <w:t>Specification</w:t>
      </w:r>
    </w:p>
    <w:p w14:paraId="45713C60" w14:textId="77777777" w:rsidR="00191607" w:rsidRDefault="00191607">
      <w:pPr>
        <w:spacing w:before="53"/>
        <w:rPr>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72"/>
        <w:gridCol w:w="1274"/>
        <w:gridCol w:w="1277"/>
        <w:gridCol w:w="1663"/>
      </w:tblGrid>
      <w:tr w:rsidR="00191607" w14:paraId="45713C66" w14:textId="77777777">
        <w:trPr>
          <w:trHeight w:val="505"/>
        </w:trPr>
        <w:tc>
          <w:tcPr>
            <w:tcW w:w="5072" w:type="dxa"/>
            <w:shd w:val="clear" w:color="auto" w:fill="C5D9F0"/>
          </w:tcPr>
          <w:p w14:paraId="45713C61" w14:textId="77777777" w:rsidR="00191607" w:rsidRDefault="00E74F4E">
            <w:pPr>
              <w:pStyle w:val="TableParagraph"/>
              <w:spacing w:line="248" w:lineRule="exact"/>
              <w:ind w:left="107"/>
              <w:rPr>
                <w:b/>
              </w:rPr>
            </w:pPr>
            <w:r>
              <w:rPr>
                <w:b/>
                <w:spacing w:val="-2"/>
              </w:rPr>
              <w:t>Criteria</w:t>
            </w:r>
          </w:p>
        </w:tc>
        <w:tc>
          <w:tcPr>
            <w:tcW w:w="1274" w:type="dxa"/>
            <w:shd w:val="clear" w:color="auto" w:fill="C5D9F0"/>
          </w:tcPr>
          <w:p w14:paraId="45713C62" w14:textId="77777777" w:rsidR="00191607" w:rsidRDefault="00E74F4E">
            <w:pPr>
              <w:pStyle w:val="TableParagraph"/>
              <w:spacing w:line="248" w:lineRule="exact"/>
              <w:ind w:left="107"/>
              <w:rPr>
                <w:b/>
              </w:rPr>
            </w:pPr>
            <w:r>
              <w:rPr>
                <w:b/>
                <w:spacing w:val="-2"/>
              </w:rPr>
              <w:t>Essential</w:t>
            </w:r>
          </w:p>
        </w:tc>
        <w:tc>
          <w:tcPr>
            <w:tcW w:w="1277" w:type="dxa"/>
            <w:shd w:val="clear" w:color="auto" w:fill="C5D9F0"/>
          </w:tcPr>
          <w:p w14:paraId="45713C63" w14:textId="77777777" w:rsidR="00191607" w:rsidRDefault="00E74F4E">
            <w:pPr>
              <w:pStyle w:val="TableParagraph"/>
              <w:spacing w:line="248" w:lineRule="exact"/>
              <w:ind w:left="108"/>
              <w:rPr>
                <w:b/>
              </w:rPr>
            </w:pPr>
            <w:r>
              <w:rPr>
                <w:b/>
                <w:spacing w:val="-2"/>
              </w:rPr>
              <w:t>Desirable</w:t>
            </w:r>
          </w:p>
        </w:tc>
        <w:tc>
          <w:tcPr>
            <w:tcW w:w="1663" w:type="dxa"/>
            <w:shd w:val="clear" w:color="auto" w:fill="C5D9F0"/>
          </w:tcPr>
          <w:p w14:paraId="45713C64" w14:textId="77777777" w:rsidR="00191607" w:rsidRDefault="00E74F4E">
            <w:pPr>
              <w:pStyle w:val="TableParagraph"/>
              <w:spacing w:line="248" w:lineRule="exact"/>
              <w:ind w:left="106"/>
              <w:rPr>
                <w:b/>
              </w:rPr>
            </w:pPr>
            <w:r>
              <w:rPr>
                <w:b/>
                <w:spacing w:val="-2"/>
              </w:rPr>
              <w:t>Examples</w:t>
            </w:r>
          </w:p>
          <w:p w14:paraId="45713C65" w14:textId="77777777" w:rsidR="00191607" w:rsidRDefault="00E74F4E">
            <w:pPr>
              <w:pStyle w:val="TableParagraph"/>
              <w:spacing w:before="1" w:line="237" w:lineRule="exact"/>
              <w:ind w:left="106"/>
              <w:rPr>
                <w:b/>
              </w:rPr>
            </w:pPr>
            <w:r>
              <w:rPr>
                <w:b/>
              </w:rPr>
              <w:t>measured</w:t>
            </w:r>
            <w:r>
              <w:rPr>
                <w:b/>
                <w:spacing w:val="-2"/>
              </w:rPr>
              <w:t xml:space="preserve"> </w:t>
            </w:r>
            <w:r>
              <w:rPr>
                <w:b/>
                <w:spacing w:val="-5"/>
              </w:rPr>
              <w:t>by</w:t>
            </w:r>
          </w:p>
        </w:tc>
      </w:tr>
      <w:tr w:rsidR="00191607" w14:paraId="45713C6B" w14:textId="77777777">
        <w:trPr>
          <w:trHeight w:val="340"/>
        </w:trPr>
        <w:tc>
          <w:tcPr>
            <w:tcW w:w="5072" w:type="dxa"/>
            <w:shd w:val="clear" w:color="auto" w:fill="FFF8CF"/>
          </w:tcPr>
          <w:p w14:paraId="45713C67" w14:textId="77777777" w:rsidR="00191607" w:rsidRDefault="00E74F4E">
            <w:pPr>
              <w:pStyle w:val="TableParagraph"/>
              <w:spacing w:line="248" w:lineRule="exact"/>
              <w:ind w:left="107"/>
              <w:rPr>
                <w:b/>
              </w:rPr>
            </w:pPr>
            <w:r>
              <w:rPr>
                <w:b/>
                <w:spacing w:val="-2"/>
              </w:rPr>
              <w:t>Qualifications</w:t>
            </w:r>
          </w:p>
        </w:tc>
        <w:tc>
          <w:tcPr>
            <w:tcW w:w="1274" w:type="dxa"/>
            <w:shd w:val="clear" w:color="auto" w:fill="FFF8CF"/>
          </w:tcPr>
          <w:p w14:paraId="45713C68" w14:textId="77777777" w:rsidR="00191607" w:rsidRDefault="00191607">
            <w:pPr>
              <w:pStyle w:val="TableParagraph"/>
              <w:rPr>
                <w:rFonts w:ascii="Times New Roman"/>
              </w:rPr>
            </w:pPr>
          </w:p>
        </w:tc>
        <w:tc>
          <w:tcPr>
            <w:tcW w:w="1277" w:type="dxa"/>
            <w:shd w:val="clear" w:color="auto" w:fill="FFF8CF"/>
          </w:tcPr>
          <w:p w14:paraId="45713C69" w14:textId="77777777" w:rsidR="00191607" w:rsidRDefault="00191607">
            <w:pPr>
              <w:pStyle w:val="TableParagraph"/>
              <w:rPr>
                <w:rFonts w:ascii="Times New Roman"/>
              </w:rPr>
            </w:pPr>
          </w:p>
        </w:tc>
        <w:tc>
          <w:tcPr>
            <w:tcW w:w="1663" w:type="dxa"/>
            <w:shd w:val="clear" w:color="auto" w:fill="FFF8CF"/>
          </w:tcPr>
          <w:p w14:paraId="45713C6A" w14:textId="77777777" w:rsidR="00191607" w:rsidRDefault="00191607">
            <w:pPr>
              <w:pStyle w:val="TableParagraph"/>
              <w:rPr>
                <w:rFonts w:ascii="Times New Roman"/>
              </w:rPr>
            </w:pPr>
          </w:p>
        </w:tc>
      </w:tr>
      <w:tr w:rsidR="00191607" w14:paraId="45713C70" w14:textId="77777777">
        <w:trPr>
          <w:trHeight w:val="551"/>
        </w:trPr>
        <w:tc>
          <w:tcPr>
            <w:tcW w:w="5072" w:type="dxa"/>
          </w:tcPr>
          <w:p w14:paraId="45713C6C" w14:textId="77777777" w:rsidR="00191607" w:rsidRDefault="00E74F4E">
            <w:pPr>
              <w:pStyle w:val="TableParagraph"/>
              <w:spacing w:line="250" w:lineRule="exact"/>
              <w:ind w:left="107"/>
            </w:pPr>
            <w:r>
              <w:t>PhD</w:t>
            </w:r>
            <w:r>
              <w:rPr>
                <w:spacing w:val="-6"/>
              </w:rPr>
              <w:t xml:space="preserve"> </w:t>
            </w:r>
            <w:r>
              <w:t>or</w:t>
            </w:r>
            <w:r>
              <w:rPr>
                <w:spacing w:val="-3"/>
              </w:rPr>
              <w:t xml:space="preserve"> </w:t>
            </w:r>
            <w:r>
              <w:t>equivalent</w:t>
            </w:r>
            <w:r>
              <w:rPr>
                <w:spacing w:val="-2"/>
              </w:rPr>
              <w:t xml:space="preserve"> </w:t>
            </w:r>
            <w:r>
              <w:t>in</w:t>
            </w:r>
            <w:r>
              <w:rPr>
                <w:spacing w:val="-3"/>
              </w:rPr>
              <w:t xml:space="preserve"> </w:t>
            </w:r>
            <w:r>
              <w:t>a</w:t>
            </w:r>
            <w:r>
              <w:rPr>
                <w:spacing w:val="-6"/>
              </w:rPr>
              <w:t xml:space="preserve"> </w:t>
            </w:r>
            <w:r>
              <w:t>relevant</w:t>
            </w:r>
            <w:r>
              <w:rPr>
                <w:spacing w:val="-2"/>
              </w:rPr>
              <w:t xml:space="preserve"> discipline</w:t>
            </w:r>
          </w:p>
        </w:tc>
        <w:tc>
          <w:tcPr>
            <w:tcW w:w="1274" w:type="dxa"/>
          </w:tcPr>
          <w:p w14:paraId="45713C6D" w14:textId="77777777" w:rsidR="00191607" w:rsidRDefault="00E74F4E">
            <w:pPr>
              <w:pStyle w:val="TableParagraph"/>
              <w:spacing w:line="250" w:lineRule="exact"/>
              <w:ind w:left="107"/>
            </w:pPr>
            <w:r>
              <w:rPr>
                <w:spacing w:val="-10"/>
              </w:rPr>
              <w:t>√</w:t>
            </w:r>
          </w:p>
        </w:tc>
        <w:tc>
          <w:tcPr>
            <w:tcW w:w="1277" w:type="dxa"/>
          </w:tcPr>
          <w:p w14:paraId="45713C6E" w14:textId="77777777" w:rsidR="00191607" w:rsidRDefault="00191607">
            <w:pPr>
              <w:pStyle w:val="TableParagraph"/>
              <w:rPr>
                <w:rFonts w:ascii="Times New Roman"/>
              </w:rPr>
            </w:pPr>
          </w:p>
        </w:tc>
        <w:tc>
          <w:tcPr>
            <w:tcW w:w="1663" w:type="dxa"/>
          </w:tcPr>
          <w:p w14:paraId="45713C6F" w14:textId="77777777" w:rsidR="00191607" w:rsidRDefault="00191607">
            <w:pPr>
              <w:pStyle w:val="TableParagraph"/>
              <w:rPr>
                <w:rFonts w:ascii="Times New Roman"/>
              </w:rPr>
            </w:pPr>
          </w:p>
        </w:tc>
      </w:tr>
      <w:tr w:rsidR="00191607" w14:paraId="45713C75" w14:textId="77777777">
        <w:trPr>
          <w:trHeight w:val="393"/>
        </w:trPr>
        <w:tc>
          <w:tcPr>
            <w:tcW w:w="5072" w:type="dxa"/>
            <w:shd w:val="clear" w:color="auto" w:fill="FFF8CF"/>
          </w:tcPr>
          <w:p w14:paraId="45713C71" w14:textId="77777777" w:rsidR="00191607" w:rsidRDefault="00E74F4E">
            <w:pPr>
              <w:pStyle w:val="TableParagraph"/>
              <w:spacing w:line="248" w:lineRule="exact"/>
              <w:ind w:left="107"/>
              <w:rPr>
                <w:b/>
              </w:rPr>
            </w:pPr>
            <w:r>
              <w:rPr>
                <w:b/>
                <w:spacing w:val="-2"/>
              </w:rPr>
              <w:t>Experience/Knowledge</w:t>
            </w:r>
          </w:p>
        </w:tc>
        <w:tc>
          <w:tcPr>
            <w:tcW w:w="1274" w:type="dxa"/>
            <w:shd w:val="clear" w:color="auto" w:fill="FFF8CF"/>
          </w:tcPr>
          <w:p w14:paraId="45713C72" w14:textId="77777777" w:rsidR="00191607" w:rsidRDefault="00191607">
            <w:pPr>
              <w:pStyle w:val="TableParagraph"/>
              <w:rPr>
                <w:rFonts w:ascii="Times New Roman"/>
              </w:rPr>
            </w:pPr>
          </w:p>
        </w:tc>
        <w:tc>
          <w:tcPr>
            <w:tcW w:w="1277" w:type="dxa"/>
            <w:shd w:val="clear" w:color="auto" w:fill="FFF8CF"/>
          </w:tcPr>
          <w:p w14:paraId="45713C73" w14:textId="77777777" w:rsidR="00191607" w:rsidRDefault="00191607">
            <w:pPr>
              <w:pStyle w:val="TableParagraph"/>
              <w:rPr>
                <w:rFonts w:ascii="Times New Roman"/>
              </w:rPr>
            </w:pPr>
          </w:p>
        </w:tc>
        <w:tc>
          <w:tcPr>
            <w:tcW w:w="1663" w:type="dxa"/>
            <w:shd w:val="clear" w:color="auto" w:fill="FFF8CF"/>
          </w:tcPr>
          <w:p w14:paraId="45713C74" w14:textId="77777777" w:rsidR="00191607" w:rsidRDefault="00191607">
            <w:pPr>
              <w:pStyle w:val="TableParagraph"/>
              <w:rPr>
                <w:rFonts w:ascii="Times New Roman"/>
              </w:rPr>
            </w:pPr>
          </w:p>
        </w:tc>
      </w:tr>
      <w:tr w:rsidR="00191607" w14:paraId="45713C98" w14:textId="77777777">
        <w:trPr>
          <w:trHeight w:val="4615"/>
        </w:trPr>
        <w:tc>
          <w:tcPr>
            <w:tcW w:w="5072" w:type="dxa"/>
          </w:tcPr>
          <w:p w14:paraId="45713C76" w14:textId="77777777" w:rsidR="00191607" w:rsidRDefault="00E74F4E">
            <w:pPr>
              <w:pStyle w:val="TableParagraph"/>
              <w:spacing w:before="57"/>
              <w:ind w:left="107" w:right="121"/>
            </w:pPr>
            <w:r>
              <w:t>Postdoctoral experience in a relevant research field</w:t>
            </w:r>
            <w:r>
              <w:rPr>
                <w:spacing w:val="-8"/>
              </w:rPr>
              <w:t xml:space="preserve"> </w:t>
            </w:r>
            <w:r>
              <w:t>(NB</w:t>
            </w:r>
            <w:r>
              <w:rPr>
                <w:spacing w:val="-6"/>
              </w:rPr>
              <w:t xml:space="preserve"> </w:t>
            </w:r>
            <w:r>
              <w:t>essential</w:t>
            </w:r>
            <w:r>
              <w:rPr>
                <w:spacing w:val="-9"/>
              </w:rPr>
              <w:t xml:space="preserve"> </w:t>
            </w:r>
            <w:r>
              <w:t>for</w:t>
            </w:r>
            <w:r>
              <w:rPr>
                <w:spacing w:val="-5"/>
              </w:rPr>
              <w:t xml:space="preserve"> </w:t>
            </w:r>
            <w:r>
              <w:t>some</w:t>
            </w:r>
            <w:r>
              <w:rPr>
                <w:spacing w:val="-6"/>
              </w:rPr>
              <w:t xml:space="preserve"> </w:t>
            </w:r>
            <w:r>
              <w:t>disciplines,</w:t>
            </w:r>
            <w:r>
              <w:rPr>
                <w:spacing w:val="-5"/>
              </w:rPr>
              <w:t xml:space="preserve"> </w:t>
            </w:r>
            <w:r>
              <w:t>desirable for others)</w:t>
            </w:r>
          </w:p>
          <w:p w14:paraId="45713C77" w14:textId="77777777" w:rsidR="00191607" w:rsidRDefault="00191607">
            <w:pPr>
              <w:pStyle w:val="TableParagraph"/>
              <w:spacing w:before="121"/>
              <w:rPr>
                <w:b/>
              </w:rPr>
            </w:pPr>
          </w:p>
          <w:p w14:paraId="45713C78" w14:textId="77777777" w:rsidR="00191607" w:rsidRDefault="00E74F4E">
            <w:pPr>
              <w:pStyle w:val="TableParagraph"/>
              <w:ind w:left="107"/>
            </w:pPr>
            <w:r>
              <w:t>Demonstrated</w:t>
            </w:r>
            <w:r>
              <w:rPr>
                <w:spacing w:val="-8"/>
              </w:rPr>
              <w:t xml:space="preserve"> </w:t>
            </w:r>
            <w:r>
              <w:t>potential</w:t>
            </w:r>
            <w:r>
              <w:rPr>
                <w:spacing w:val="-7"/>
              </w:rPr>
              <w:t xml:space="preserve"> </w:t>
            </w:r>
            <w:r>
              <w:t>to</w:t>
            </w:r>
            <w:r>
              <w:rPr>
                <w:spacing w:val="-7"/>
              </w:rPr>
              <w:t xml:space="preserve"> </w:t>
            </w:r>
            <w:r>
              <w:t>attract</w:t>
            </w:r>
            <w:r>
              <w:rPr>
                <w:spacing w:val="-7"/>
              </w:rPr>
              <w:t xml:space="preserve"> </w:t>
            </w:r>
            <w:r>
              <w:t>research</w:t>
            </w:r>
            <w:r>
              <w:rPr>
                <w:spacing w:val="-7"/>
              </w:rPr>
              <w:t xml:space="preserve"> </w:t>
            </w:r>
            <w:r>
              <w:rPr>
                <w:spacing w:val="-4"/>
              </w:rPr>
              <w:t>funds</w:t>
            </w:r>
          </w:p>
          <w:p w14:paraId="45713C79" w14:textId="77777777" w:rsidR="00191607" w:rsidRDefault="00191607">
            <w:pPr>
              <w:pStyle w:val="TableParagraph"/>
              <w:spacing w:before="118"/>
              <w:rPr>
                <w:b/>
              </w:rPr>
            </w:pPr>
          </w:p>
          <w:p w14:paraId="45713C7A" w14:textId="77777777" w:rsidR="00191607" w:rsidRDefault="00E74F4E">
            <w:pPr>
              <w:pStyle w:val="TableParagraph"/>
              <w:spacing w:before="1"/>
              <w:ind w:left="107"/>
            </w:pPr>
            <w:r>
              <w:t>Published</w:t>
            </w:r>
            <w:r>
              <w:rPr>
                <w:spacing w:val="-7"/>
              </w:rPr>
              <w:t xml:space="preserve"> </w:t>
            </w:r>
            <w:r>
              <w:t>papers</w:t>
            </w:r>
            <w:r>
              <w:rPr>
                <w:spacing w:val="-6"/>
              </w:rPr>
              <w:t xml:space="preserve"> </w:t>
            </w:r>
            <w:r>
              <w:t>in</w:t>
            </w:r>
            <w:r>
              <w:rPr>
                <w:spacing w:val="-7"/>
              </w:rPr>
              <w:t xml:space="preserve"> </w:t>
            </w:r>
            <w:r>
              <w:t>high</w:t>
            </w:r>
            <w:r>
              <w:rPr>
                <w:spacing w:val="-10"/>
              </w:rPr>
              <w:t xml:space="preserve"> </w:t>
            </w:r>
            <w:r>
              <w:t>quality,</w:t>
            </w:r>
            <w:r>
              <w:rPr>
                <w:spacing w:val="-5"/>
              </w:rPr>
              <w:t xml:space="preserve"> </w:t>
            </w:r>
            <w:r>
              <w:t>peer</w:t>
            </w:r>
            <w:r>
              <w:rPr>
                <w:spacing w:val="-8"/>
              </w:rPr>
              <w:t xml:space="preserve"> </w:t>
            </w:r>
            <w:r>
              <w:t xml:space="preserve">reviewed </w:t>
            </w:r>
            <w:r>
              <w:rPr>
                <w:spacing w:val="-2"/>
              </w:rPr>
              <w:t>journals</w:t>
            </w:r>
          </w:p>
          <w:p w14:paraId="45713C7B" w14:textId="77777777" w:rsidR="00191607" w:rsidRDefault="00191607">
            <w:pPr>
              <w:pStyle w:val="TableParagraph"/>
              <w:spacing w:before="121"/>
              <w:rPr>
                <w:b/>
              </w:rPr>
            </w:pPr>
          </w:p>
          <w:p w14:paraId="45713C7C" w14:textId="77777777" w:rsidR="00191607" w:rsidRDefault="00E74F4E">
            <w:pPr>
              <w:pStyle w:val="TableParagraph"/>
              <w:spacing w:before="1"/>
              <w:ind w:left="107"/>
            </w:pPr>
            <w:r>
              <w:t>Record</w:t>
            </w:r>
            <w:r>
              <w:rPr>
                <w:spacing w:val="-6"/>
              </w:rPr>
              <w:t xml:space="preserve"> </w:t>
            </w:r>
            <w:r>
              <w:t>of</w:t>
            </w:r>
            <w:r>
              <w:rPr>
                <w:spacing w:val="-3"/>
              </w:rPr>
              <w:t xml:space="preserve"> </w:t>
            </w:r>
            <w:r>
              <w:t>successful</w:t>
            </w:r>
            <w:r>
              <w:rPr>
                <w:spacing w:val="-7"/>
              </w:rPr>
              <w:t xml:space="preserve"> </w:t>
            </w:r>
            <w:r>
              <w:t>supervision</w:t>
            </w:r>
            <w:r>
              <w:rPr>
                <w:spacing w:val="-5"/>
              </w:rPr>
              <w:t xml:space="preserve"> </w:t>
            </w:r>
            <w:r>
              <w:t>of</w:t>
            </w:r>
            <w:r>
              <w:rPr>
                <w:spacing w:val="-4"/>
              </w:rPr>
              <w:t xml:space="preserve"> </w:t>
            </w:r>
            <w:r>
              <w:rPr>
                <w:spacing w:val="-2"/>
              </w:rPr>
              <w:t>researchers</w:t>
            </w:r>
          </w:p>
          <w:p w14:paraId="45713C7D" w14:textId="77777777" w:rsidR="00191607" w:rsidRDefault="00191607">
            <w:pPr>
              <w:pStyle w:val="TableParagraph"/>
              <w:spacing w:before="117"/>
              <w:rPr>
                <w:b/>
              </w:rPr>
            </w:pPr>
          </w:p>
          <w:p w14:paraId="45713C7E" w14:textId="77777777" w:rsidR="00191607" w:rsidRDefault="00E74F4E">
            <w:pPr>
              <w:pStyle w:val="TableParagraph"/>
              <w:spacing w:before="1"/>
              <w:ind w:left="107"/>
            </w:pPr>
            <w:r>
              <w:t>Understanding</w:t>
            </w:r>
            <w:r>
              <w:rPr>
                <w:spacing w:val="-8"/>
              </w:rPr>
              <w:t xml:space="preserve"> </w:t>
            </w:r>
            <w:r>
              <w:t>of</w:t>
            </w:r>
            <w:r>
              <w:rPr>
                <w:spacing w:val="-8"/>
              </w:rPr>
              <w:t xml:space="preserve"> </w:t>
            </w:r>
            <w:r>
              <w:t>university</w:t>
            </w:r>
            <w:r>
              <w:rPr>
                <w:spacing w:val="-11"/>
              </w:rPr>
              <w:t xml:space="preserve"> </w:t>
            </w:r>
            <w:r>
              <w:t>research</w:t>
            </w:r>
            <w:r>
              <w:rPr>
                <w:spacing w:val="-13"/>
              </w:rPr>
              <w:t xml:space="preserve"> </w:t>
            </w:r>
            <w:r>
              <w:t xml:space="preserve">funding </w:t>
            </w:r>
            <w:r>
              <w:rPr>
                <w:spacing w:val="-2"/>
              </w:rPr>
              <w:t>mechanisms</w:t>
            </w:r>
          </w:p>
          <w:p w14:paraId="45713C7F" w14:textId="77777777" w:rsidR="00191607" w:rsidRDefault="00191607">
            <w:pPr>
              <w:pStyle w:val="TableParagraph"/>
              <w:spacing w:before="12"/>
              <w:rPr>
                <w:b/>
              </w:rPr>
            </w:pPr>
          </w:p>
          <w:p w14:paraId="45713C80" w14:textId="77777777" w:rsidR="00191607" w:rsidRDefault="00E74F4E">
            <w:pPr>
              <w:pStyle w:val="TableParagraph"/>
              <w:spacing w:line="252" w:lineRule="exact"/>
              <w:ind w:left="107" w:right="121"/>
            </w:pPr>
            <w:r>
              <w:t>Engagement</w:t>
            </w:r>
            <w:r>
              <w:rPr>
                <w:spacing w:val="-10"/>
              </w:rPr>
              <w:t xml:space="preserve"> </w:t>
            </w:r>
            <w:r>
              <w:t>with</w:t>
            </w:r>
            <w:r>
              <w:rPr>
                <w:spacing w:val="-8"/>
              </w:rPr>
              <w:t xml:space="preserve"> </w:t>
            </w:r>
            <w:r>
              <w:t>relevant</w:t>
            </w:r>
            <w:r>
              <w:rPr>
                <w:spacing w:val="-8"/>
              </w:rPr>
              <w:t xml:space="preserve"> </w:t>
            </w:r>
            <w:r>
              <w:t>national</w:t>
            </w:r>
            <w:r>
              <w:rPr>
                <w:spacing w:val="-10"/>
              </w:rPr>
              <w:t xml:space="preserve"> </w:t>
            </w:r>
            <w:r>
              <w:t>and international research communities</w:t>
            </w:r>
          </w:p>
        </w:tc>
        <w:tc>
          <w:tcPr>
            <w:tcW w:w="1274" w:type="dxa"/>
          </w:tcPr>
          <w:p w14:paraId="45713C81" w14:textId="77777777" w:rsidR="00191607" w:rsidRDefault="00E74F4E">
            <w:pPr>
              <w:pStyle w:val="TableParagraph"/>
              <w:spacing w:before="249"/>
              <w:ind w:left="107"/>
            </w:pPr>
            <w:r>
              <w:rPr>
                <w:spacing w:val="-10"/>
              </w:rPr>
              <w:t>√</w:t>
            </w:r>
          </w:p>
          <w:p w14:paraId="45713C82" w14:textId="77777777" w:rsidR="00191607" w:rsidRDefault="00191607">
            <w:pPr>
              <w:pStyle w:val="TableParagraph"/>
              <w:rPr>
                <w:b/>
              </w:rPr>
            </w:pPr>
          </w:p>
          <w:p w14:paraId="45713C83" w14:textId="77777777" w:rsidR="00191607" w:rsidRDefault="00191607">
            <w:pPr>
              <w:pStyle w:val="TableParagraph"/>
              <w:rPr>
                <w:b/>
              </w:rPr>
            </w:pPr>
          </w:p>
          <w:p w14:paraId="45713C84" w14:textId="77777777" w:rsidR="00191607" w:rsidRDefault="00191607">
            <w:pPr>
              <w:pStyle w:val="TableParagraph"/>
              <w:spacing w:before="1"/>
              <w:rPr>
                <w:b/>
              </w:rPr>
            </w:pPr>
          </w:p>
          <w:p w14:paraId="45713C85" w14:textId="77777777" w:rsidR="00191607" w:rsidRDefault="00E74F4E">
            <w:pPr>
              <w:pStyle w:val="TableParagraph"/>
              <w:spacing w:before="1"/>
              <w:ind w:left="107"/>
            </w:pPr>
            <w:r>
              <w:rPr>
                <w:spacing w:val="-10"/>
              </w:rPr>
              <w:t>√</w:t>
            </w:r>
          </w:p>
          <w:p w14:paraId="45713C86" w14:textId="77777777" w:rsidR="00191607" w:rsidRDefault="00191607">
            <w:pPr>
              <w:pStyle w:val="TableParagraph"/>
              <w:spacing w:before="252"/>
              <w:rPr>
                <w:b/>
              </w:rPr>
            </w:pPr>
          </w:p>
          <w:p w14:paraId="45713C87" w14:textId="77777777" w:rsidR="00191607" w:rsidRDefault="00E74F4E">
            <w:pPr>
              <w:pStyle w:val="TableParagraph"/>
              <w:ind w:left="107"/>
            </w:pPr>
            <w:r>
              <w:rPr>
                <w:spacing w:val="-10"/>
              </w:rPr>
              <w:t>√</w:t>
            </w:r>
          </w:p>
        </w:tc>
        <w:tc>
          <w:tcPr>
            <w:tcW w:w="1277" w:type="dxa"/>
          </w:tcPr>
          <w:p w14:paraId="45713C88" w14:textId="77777777" w:rsidR="00191607" w:rsidRDefault="00191607">
            <w:pPr>
              <w:pStyle w:val="TableParagraph"/>
              <w:rPr>
                <w:b/>
              </w:rPr>
            </w:pPr>
          </w:p>
          <w:p w14:paraId="45713C89" w14:textId="77777777" w:rsidR="00191607" w:rsidRDefault="00191607">
            <w:pPr>
              <w:pStyle w:val="TableParagraph"/>
              <w:rPr>
                <w:b/>
              </w:rPr>
            </w:pPr>
          </w:p>
          <w:p w14:paraId="45713C8A" w14:textId="77777777" w:rsidR="00191607" w:rsidRDefault="00191607">
            <w:pPr>
              <w:pStyle w:val="TableParagraph"/>
              <w:rPr>
                <w:b/>
              </w:rPr>
            </w:pPr>
          </w:p>
          <w:p w14:paraId="45713C8B" w14:textId="77777777" w:rsidR="00191607" w:rsidRDefault="00191607">
            <w:pPr>
              <w:pStyle w:val="TableParagraph"/>
              <w:rPr>
                <w:b/>
              </w:rPr>
            </w:pPr>
          </w:p>
          <w:p w14:paraId="45713C8C" w14:textId="77777777" w:rsidR="00191607" w:rsidRDefault="00191607">
            <w:pPr>
              <w:pStyle w:val="TableParagraph"/>
              <w:rPr>
                <w:b/>
              </w:rPr>
            </w:pPr>
          </w:p>
          <w:p w14:paraId="45713C8D" w14:textId="77777777" w:rsidR="00191607" w:rsidRDefault="00191607">
            <w:pPr>
              <w:pStyle w:val="TableParagraph"/>
              <w:rPr>
                <w:b/>
              </w:rPr>
            </w:pPr>
          </w:p>
          <w:p w14:paraId="45713C8E" w14:textId="77777777" w:rsidR="00191607" w:rsidRDefault="00191607">
            <w:pPr>
              <w:pStyle w:val="TableParagraph"/>
              <w:rPr>
                <w:b/>
              </w:rPr>
            </w:pPr>
          </w:p>
          <w:p w14:paraId="45713C8F" w14:textId="77777777" w:rsidR="00191607" w:rsidRDefault="00191607">
            <w:pPr>
              <w:pStyle w:val="TableParagraph"/>
              <w:rPr>
                <w:b/>
              </w:rPr>
            </w:pPr>
          </w:p>
          <w:p w14:paraId="45713C90" w14:textId="77777777" w:rsidR="00191607" w:rsidRDefault="00191607">
            <w:pPr>
              <w:pStyle w:val="TableParagraph"/>
              <w:rPr>
                <w:b/>
              </w:rPr>
            </w:pPr>
          </w:p>
          <w:p w14:paraId="45713C91" w14:textId="77777777" w:rsidR="00191607" w:rsidRDefault="00191607">
            <w:pPr>
              <w:pStyle w:val="TableParagraph"/>
              <w:spacing w:before="79"/>
              <w:rPr>
                <w:b/>
              </w:rPr>
            </w:pPr>
          </w:p>
          <w:p w14:paraId="45713C92" w14:textId="77777777" w:rsidR="00191607" w:rsidRDefault="00E74F4E">
            <w:pPr>
              <w:pStyle w:val="TableParagraph"/>
              <w:ind w:left="108"/>
            </w:pPr>
            <w:r>
              <w:rPr>
                <w:spacing w:val="-10"/>
              </w:rPr>
              <w:t>√</w:t>
            </w:r>
          </w:p>
          <w:p w14:paraId="45713C93" w14:textId="77777777" w:rsidR="00191607" w:rsidRDefault="00191607">
            <w:pPr>
              <w:pStyle w:val="TableParagraph"/>
              <w:spacing w:before="252"/>
              <w:rPr>
                <w:b/>
              </w:rPr>
            </w:pPr>
          </w:p>
          <w:p w14:paraId="45713C94" w14:textId="77777777" w:rsidR="00191607" w:rsidRDefault="00E74F4E">
            <w:pPr>
              <w:pStyle w:val="TableParagraph"/>
              <w:spacing w:before="1"/>
              <w:ind w:left="108"/>
            </w:pPr>
            <w:r>
              <w:rPr>
                <w:spacing w:val="-10"/>
              </w:rPr>
              <w:t>√</w:t>
            </w:r>
          </w:p>
          <w:p w14:paraId="45713C95" w14:textId="77777777" w:rsidR="00191607" w:rsidRDefault="00191607">
            <w:pPr>
              <w:pStyle w:val="TableParagraph"/>
              <w:spacing w:before="252"/>
              <w:rPr>
                <w:b/>
              </w:rPr>
            </w:pPr>
          </w:p>
          <w:p w14:paraId="45713C96" w14:textId="77777777" w:rsidR="00191607" w:rsidRDefault="00E74F4E">
            <w:pPr>
              <w:pStyle w:val="TableParagraph"/>
              <w:ind w:left="108"/>
            </w:pPr>
            <w:r>
              <w:rPr>
                <w:spacing w:val="-10"/>
              </w:rPr>
              <w:t>√</w:t>
            </w:r>
          </w:p>
        </w:tc>
        <w:tc>
          <w:tcPr>
            <w:tcW w:w="1663" w:type="dxa"/>
          </w:tcPr>
          <w:p w14:paraId="45713C97" w14:textId="77777777" w:rsidR="00191607" w:rsidRDefault="00191607">
            <w:pPr>
              <w:pStyle w:val="TableParagraph"/>
              <w:rPr>
                <w:rFonts w:ascii="Times New Roman"/>
              </w:rPr>
            </w:pPr>
          </w:p>
        </w:tc>
      </w:tr>
      <w:tr w:rsidR="00191607" w14:paraId="45713C9D" w14:textId="77777777">
        <w:trPr>
          <w:trHeight w:val="441"/>
        </w:trPr>
        <w:tc>
          <w:tcPr>
            <w:tcW w:w="5072" w:type="dxa"/>
            <w:shd w:val="clear" w:color="auto" w:fill="FFF8CF"/>
          </w:tcPr>
          <w:p w14:paraId="45713C99" w14:textId="77777777" w:rsidR="00191607" w:rsidRDefault="00E74F4E">
            <w:pPr>
              <w:pStyle w:val="TableParagraph"/>
              <w:spacing w:line="248" w:lineRule="exact"/>
              <w:ind w:left="107"/>
              <w:rPr>
                <w:b/>
              </w:rPr>
            </w:pPr>
            <w:r>
              <w:rPr>
                <w:b/>
                <w:spacing w:val="-2"/>
              </w:rPr>
              <w:t>Skills</w:t>
            </w:r>
          </w:p>
        </w:tc>
        <w:tc>
          <w:tcPr>
            <w:tcW w:w="1274" w:type="dxa"/>
            <w:shd w:val="clear" w:color="auto" w:fill="FFF8CF"/>
          </w:tcPr>
          <w:p w14:paraId="45713C9A" w14:textId="77777777" w:rsidR="00191607" w:rsidRDefault="00191607">
            <w:pPr>
              <w:pStyle w:val="TableParagraph"/>
              <w:rPr>
                <w:rFonts w:ascii="Times New Roman"/>
              </w:rPr>
            </w:pPr>
          </w:p>
        </w:tc>
        <w:tc>
          <w:tcPr>
            <w:tcW w:w="1277" w:type="dxa"/>
            <w:shd w:val="clear" w:color="auto" w:fill="FFF8CF"/>
          </w:tcPr>
          <w:p w14:paraId="45713C9B" w14:textId="77777777" w:rsidR="00191607" w:rsidRDefault="00191607">
            <w:pPr>
              <w:pStyle w:val="TableParagraph"/>
              <w:rPr>
                <w:rFonts w:ascii="Times New Roman"/>
              </w:rPr>
            </w:pPr>
          </w:p>
        </w:tc>
        <w:tc>
          <w:tcPr>
            <w:tcW w:w="1663" w:type="dxa"/>
            <w:shd w:val="clear" w:color="auto" w:fill="FFF8CF"/>
          </w:tcPr>
          <w:p w14:paraId="45713C9C" w14:textId="77777777" w:rsidR="00191607" w:rsidRDefault="00191607">
            <w:pPr>
              <w:pStyle w:val="TableParagraph"/>
              <w:rPr>
                <w:rFonts w:ascii="Times New Roman"/>
              </w:rPr>
            </w:pPr>
          </w:p>
        </w:tc>
      </w:tr>
      <w:tr w:rsidR="00191607" w14:paraId="45713CB3" w14:textId="77777777">
        <w:trPr>
          <w:trHeight w:val="2841"/>
        </w:trPr>
        <w:tc>
          <w:tcPr>
            <w:tcW w:w="5072" w:type="dxa"/>
          </w:tcPr>
          <w:p w14:paraId="45713C9E" w14:textId="77777777" w:rsidR="00191607" w:rsidRDefault="00E74F4E">
            <w:pPr>
              <w:pStyle w:val="TableParagraph"/>
              <w:spacing w:before="161"/>
              <w:ind w:left="107" w:right="121"/>
            </w:pPr>
            <w:r>
              <w:t>Excellent</w:t>
            </w:r>
            <w:r>
              <w:rPr>
                <w:spacing w:val="-8"/>
              </w:rPr>
              <w:t xml:space="preserve"> </w:t>
            </w:r>
            <w:r>
              <w:t>presentation</w:t>
            </w:r>
            <w:r>
              <w:rPr>
                <w:spacing w:val="-12"/>
              </w:rPr>
              <w:t xml:space="preserve"> </w:t>
            </w:r>
            <w:r>
              <w:t>and</w:t>
            </w:r>
            <w:r>
              <w:rPr>
                <w:spacing w:val="-10"/>
              </w:rPr>
              <w:t xml:space="preserve"> </w:t>
            </w:r>
            <w:r>
              <w:t>communication</w:t>
            </w:r>
            <w:r>
              <w:rPr>
                <w:spacing w:val="-12"/>
              </w:rPr>
              <w:t xml:space="preserve"> </w:t>
            </w:r>
            <w:r>
              <w:t>skills (e.g. in publishing and presenting research, training and outreach activities)</w:t>
            </w:r>
          </w:p>
          <w:p w14:paraId="45713C9F" w14:textId="77777777" w:rsidR="00191607" w:rsidRDefault="00191607">
            <w:pPr>
              <w:pStyle w:val="TableParagraph"/>
              <w:spacing w:before="120"/>
              <w:rPr>
                <w:b/>
              </w:rPr>
            </w:pPr>
          </w:p>
          <w:p w14:paraId="45713CA0" w14:textId="77777777" w:rsidR="00191607" w:rsidRDefault="00E74F4E">
            <w:pPr>
              <w:pStyle w:val="TableParagraph"/>
              <w:spacing w:before="1"/>
              <w:ind w:left="107"/>
            </w:pPr>
            <w:r>
              <w:t>An</w:t>
            </w:r>
            <w:r>
              <w:rPr>
                <w:spacing w:val="-8"/>
              </w:rPr>
              <w:t xml:space="preserve"> </w:t>
            </w:r>
            <w:r>
              <w:t>inspiring</w:t>
            </w:r>
            <w:r>
              <w:rPr>
                <w:spacing w:val="-8"/>
              </w:rPr>
              <w:t xml:space="preserve"> </w:t>
            </w:r>
            <w:r>
              <w:t>research</w:t>
            </w:r>
            <w:r>
              <w:rPr>
                <w:spacing w:val="-10"/>
              </w:rPr>
              <w:t xml:space="preserve"> </w:t>
            </w:r>
            <w:r>
              <w:t>supervisor</w:t>
            </w:r>
            <w:r>
              <w:rPr>
                <w:spacing w:val="-5"/>
              </w:rPr>
              <w:t xml:space="preserve"> </w:t>
            </w:r>
            <w:r>
              <w:t>with</w:t>
            </w:r>
            <w:r>
              <w:rPr>
                <w:spacing w:val="-8"/>
              </w:rPr>
              <w:t xml:space="preserve"> </w:t>
            </w:r>
            <w:r>
              <w:t>broad interests across the subject area</w:t>
            </w:r>
          </w:p>
          <w:p w14:paraId="45713CA1" w14:textId="77777777" w:rsidR="00191607" w:rsidRDefault="00191607">
            <w:pPr>
              <w:pStyle w:val="TableParagraph"/>
              <w:spacing w:before="119"/>
              <w:rPr>
                <w:b/>
              </w:rPr>
            </w:pPr>
          </w:p>
          <w:p w14:paraId="45713CA2" w14:textId="77777777" w:rsidR="00191607" w:rsidRDefault="00E74F4E">
            <w:pPr>
              <w:pStyle w:val="TableParagraph"/>
              <w:ind w:left="107" w:right="121"/>
            </w:pPr>
            <w:r>
              <w:t>Leadership,</w:t>
            </w:r>
            <w:r>
              <w:rPr>
                <w:spacing w:val="-12"/>
              </w:rPr>
              <w:t xml:space="preserve"> </w:t>
            </w:r>
            <w:r>
              <w:t>organisational</w:t>
            </w:r>
            <w:r>
              <w:rPr>
                <w:spacing w:val="-13"/>
              </w:rPr>
              <w:t xml:space="preserve"> </w:t>
            </w:r>
            <w:r>
              <w:t>and</w:t>
            </w:r>
            <w:r>
              <w:rPr>
                <w:spacing w:val="-13"/>
              </w:rPr>
              <w:t xml:space="preserve"> </w:t>
            </w:r>
            <w:r>
              <w:t xml:space="preserve">administrative </w:t>
            </w:r>
            <w:r>
              <w:rPr>
                <w:spacing w:val="-2"/>
              </w:rPr>
              <w:t>skills</w:t>
            </w:r>
          </w:p>
        </w:tc>
        <w:tc>
          <w:tcPr>
            <w:tcW w:w="1274" w:type="dxa"/>
          </w:tcPr>
          <w:p w14:paraId="45713CA3" w14:textId="77777777" w:rsidR="00191607" w:rsidRDefault="00191607">
            <w:pPr>
              <w:pStyle w:val="TableParagraph"/>
              <w:spacing w:before="251"/>
              <w:rPr>
                <w:b/>
              </w:rPr>
            </w:pPr>
          </w:p>
          <w:p w14:paraId="45713CA4" w14:textId="77777777" w:rsidR="00191607" w:rsidRDefault="00E74F4E">
            <w:pPr>
              <w:pStyle w:val="TableParagraph"/>
              <w:ind w:left="107"/>
            </w:pPr>
            <w:r>
              <w:rPr>
                <w:spacing w:val="-10"/>
              </w:rPr>
              <w:t>√</w:t>
            </w:r>
          </w:p>
          <w:p w14:paraId="45713CA5" w14:textId="77777777" w:rsidR="00191607" w:rsidRDefault="00191607">
            <w:pPr>
              <w:pStyle w:val="TableParagraph"/>
              <w:rPr>
                <w:b/>
              </w:rPr>
            </w:pPr>
          </w:p>
          <w:p w14:paraId="45713CA6" w14:textId="77777777" w:rsidR="00191607" w:rsidRDefault="00191607">
            <w:pPr>
              <w:pStyle w:val="TableParagraph"/>
              <w:rPr>
                <w:b/>
              </w:rPr>
            </w:pPr>
          </w:p>
          <w:p w14:paraId="45713CA7" w14:textId="77777777" w:rsidR="00191607" w:rsidRDefault="00191607">
            <w:pPr>
              <w:pStyle w:val="TableParagraph"/>
              <w:rPr>
                <w:b/>
              </w:rPr>
            </w:pPr>
          </w:p>
          <w:p w14:paraId="45713CA8" w14:textId="77777777" w:rsidR="00191607" w:rsidRDefault="00191607">
            <w:pPr>
              <w:pStyle w:val="TableParagraph"/>
              <w:rPr>
                <w:b/>
              </w:rPr>
            </w:pPr>
          </w:p>
          <w:p w14:paraId="45713CA9" w14:textId="77777777" w:rsidR="00191607" w:rsidRDefault="00191607">
            <w:pPr>
              <w:pStyle w:val="TableParagraph"/>
              <w:spacing w:before="229"/>
              <w:rPr>
                <w:b/>
              </w:rPr>
            </w:pPr>
          </w:p>
          <w:p w14:paraId="45713CAA" w14:textId="77777777" w:rsidR="00191607" w:rsidRDefault="00E74F4E">
            <w:pPr>
              <w:pStyle w:val="TableParagraph"/>
              <w:ind w:left="107"/>
            </w:pPr>
            <w:r>
              <w:rPr>
                <w:spacing w:val="-10"/>
              </w:rPr>
              <w:t>√</w:t>
            </w:r>
          </w:p>
        </w:tc>
        <w:tc>
          <w:tcPr>
            <w:tcW w:w="1277" w:type="dxa"/>
          </w:tcPr>
          <w:p w14:paraId="45713CAB" w14:textId="77777777" w:rsidR="00191607" w:rsidRDefault="00191607">
            <w:pPr>
              <w:pStyle w:val="TableParagraph"/>
              <w:rPr>
                <w:b/>
              </w:rPr>
            </w:pPr>
          </w:p>
          <w:p w14:paraId="45713CAC" w14:textId="77777777" w:rsidR="00191607" w:rsidRDefault="00191607">
            <w:pPr>
              <w:pStyle w:val="TableParagraph"/>
              <w:rPr>
                <w:b/>
              </w:rPr>
            </w:pPr>
          </w:p>
          <w:p w14:paraId="45713CAD" w14:textId="77777777" w:rsidR="00191607" w:rsidRDefault="00191607">
            <w:pPr>
              <w:pStyle w:val="TableParagraph"/>
              <w:rPr>
                <w:b/>
              </w:rPr>
            </w:pPr>
          </w:p>
          <w:p w14:paraId="45713CAE" w14:textId="77777777" w:rsidR="00191607" w:rsidRDefault="00191607">
            <w:pPr>
              <w:pStyle w:val="TableParagraph"/>
              <w:rPr>
                <w:b/>
              </w:rPr>
            </w:pPr>
          </w:p>
          <w:p w14:paraId="45713CAF" w14:textId="77777777" w:rsidR="00191607" w:rsidRDefault="00191607">
            <w:pPr>
              <w:pStyle w:val="TableParagraph"/>
              <w:rPr>
                <w:b/>
              </w:rPr>
            </w:pPr>
          </w:p>
          <w:p w14:paraId="45713CB0" w14:textId="77777777" w:rsidR="00191607" w:rsidRDefault="00191607">
            <w:pPr>
              <w:pStyle w:val="TableParagraph"/>
              <w:spacing w:before="78"/>
              <w:rPr>
                <w:b/>
              </w:rPr>
            </w:pPr>
          </w:p>
          <w:p w14:paraId="45713CB1" w14:textId="77777777" w:rsidR="00191607" w:rsidRDefault="00E74F4E">
            <w:pPr>
              <w:pStyle w:val="TableParagraph"/>
              <w:ind w:left="108"/>
            </w:pPr>
            <w:r>
              <w:rPr>
                <w:spacing w:val="-10"/>
              </w:rPr>
              <w:t>√</w:t>
            </w:r>
          </w:p>
        </w:tc>
        <w:tc>
          <w:tcPr>
            <w:tcW w:w="1663" w:type="dxa"/>
          </w:tcPr>
          <w:p w14:paraId="45713CB2" w14:textId="77777777" w:rsidR="00191607" w:rsidRDefault="00191607">
            <w:pPr>
              <w:pStyle w:val="TableParagraph"/>
              <w:rPr>
                <w:rFonts w:ascii="Times New Roman"/>
              </w:rPr>
            </w:pPr>
          </w:p>
        </w:tc>
      </w:tr>
      <w:tr w:rsidR="00191607" w14:paraId="45713CB8" w14:textId="77777777">
        <w:trPr>
          <w:trHeight w:val="498"/>
        </w:trPr>
        <w:tc>
          <w:tcPr>
            <w:tcW w:w="5072" w:type="dxa"/>
            <w:shd w:val="clear" w:color="auto" w:fill="FFF8CF"/>
          </w:tcPr>
          <w:p w14:paraId="45713CB4" w14:textId="77777777" w:rsidR="00191607" w:rsidRDefault="00E74F4E">
            <w:pPr>
              <w:pStyle w:val="TableParagraph"/>
              <w:spacing w:line="250" w:lineRule="exact"/>
              <w:ind w:left="107"/>
              <w:rPr>
                <w:b/>
              </w:rPr>
            </w:pPr>
            <w:r>
              <w:rPr>
                <w:b/>
                <w:spacing w:val="-2"/>
              </w:rPr>
              <w:t>Attributes</w:t>
            </w:r>
          </w:p>
        </w:tc>
        <w:tc>
          <w:tcPr>
            <w:tcW w:w="1274" w:type="dxa"/>
            <w:shd w:val="clear" w:color="auto" w:fill="FFF8CF"/>
          </w:tcPr>
          <w:p w14:paraId="45713CB5" w14:textId="77777777" w:rsidR="00191607" w:rsidRDefault="00191607">
            <w:pPr>
              <w:pStyle w:val="TableParagraph"/>
              <w:rPr>
                <w:rFonts w:ascii="Times New Roman"/>
              </w:rPr>
            </w:pPr>
          </w:p>
        </w:tc>
        <w:tc>
          <w:tcPr>
            <w:tcW w:w="1277" w:type="dxa"/>
            <w:shd w:val="clear" w:color="auto" w:fill="FFF8CF"/>
          </w:tcPr>
          <w:p w14:paraId="45713CB6" w14:textId="77777777" w:rsidR="00191607" w:rsidRDefault="00191607">
            <w:pPr>
              <w:pStyle w:val="TableParagraph"/>
              <w:rPr>
                <w:rFonts w:ascii="Times New Roman"/>
              </w:rPr>
            </w:pPr>
          </w:p>
        </w:tc>
        <w:tc>
          <w:tcPr>
            <w:tcW w:w="1663" w:type="dxa"/>
            <w:shd w:val="clear" w:color="auto" w:fill="FFF8CF"/>
          </w:tcPr>
          <w:p w14:paraId="45713CB7" w14:textId="77777777" w:rsidR="00191607" w:rsidRDefault="00191607">
            <w:pPr>
              <w:pStyle w:val="TableParagraph"/>
              <w:rPr>
                <w:rFonts w:ascii="Times New Roman"/>
              </w:rPr>
            </w:pPr>
          </w:p>
        </w:tc>
      </w:tr>
      <w:tr w:rsidR="00191607" w14:paraId="45713CCA" w14:textId="77777777">
        <w:trPr>
          <w:trHeight w:val="2784"/>
        </w:trPr>
        <w:tc>
          <w:tcPr>
            <w:tcW w:w="5072" w:type="dxa"/>
          </w:tcPr>
          <w:p w14:paraId="45713CB9" w14:textId="77777777" w:rsidR="00191607" w:rsidRDefault="00E74F4E">
            <w:pPr>
              <w:pStyle w:val="TableParagraph"/>
              <w:spacing w:before="57"/>
              <w:ind w:left="107" w:right="183"/>
            </w:pPr>
            <w:r>
              <w:t>Ability</w:t>
            </w:r>
            <w:r>
              <w:rPr>
                <w:spacing w:val="-8"/>
              </w:rPr>
              <w:t xml:space="preserve"> </w:t>
            </w:r>
            <w:r>
              <w:t>to</w:t>
            </w:r>
            <w:r>
              <w:rPr>
                <w:spacing w:val="-5"/>
              </w:rPr>
              <w:t xml:space="preserve"> </w:t>
            </w:r>
            <w:r>
              <w:t>write</w:t>
            </w:r>
            <w:r>
              <w:rPr>
                <w:spacing w:val="-6"/>
              </w:rPr>
              <w:t xml:space="preserve"> </w:t>
            </w:r>
            <w:r>
              <w:t>an</w:t>
            </w:r>
            <w:r>
              <w:rPr>
                <w:spacing w:val="-8"/>
              </w:rPr>
              <w:t xml:space="preserve"> </w:t>
            </w:r>
            <w:r>
              <w:t>innovative</w:t>
            </w:r>
            <w:r>
              <w:rPr>
                <w:spacing w:val="-6"/>
              </w:rPr>
              <w:t xml:space="preserve"> </w:t>
            </w:r>
            <w:r>
              <w:t>and</w:t>
            </w:r>
            <w:r>
              <w:rPr>
                <w:spacing w:val="-6"/>
              </w:rPr>
              <w:t xml:space="preserve"> </w:t>
            </w:r>
            <w:r>
              <w:t>credible research proposal</w:t>
            </w:r>
          </w:p>
          <w:p w14:paraId="45713CBA" w14:textId="77777777" w:rsidR="00191607" w:rsidRDefault="00191607">
            <w:pPr>
              <w:pStyle w:val="TableParagraph"/>
              <w:spacing w:before="120"/>
              <w:rPr>
                <w:b/>
              </w:rPr>
            </w:pPr>
          </w:p>
          <w:p w14:paraId="45713CBB" w14:textId="77777777" w:rsidR="00191607" w:rsidRDefault="00E74F4E">
            <w:pPr>
              <w:pStyle w:val="TableParagraph"/>
              <w:ind w:left="107"/>
            </w:pPr>
            <w:r>
              <w:t>Versatility,</w:t>
            </w:r>
            <w:r>
              <w:rPr>
                <w:spacing w:val="-4"/>
              </w:rPr>
              <w:t xml:space="preserve"> </w:t>
            </w:r>
            <w:r>
              <w:t>innovation</w:t>
            </w:r>
            <w:r>
              <w:rPr>
                <w:spacing w:val="-5"/>
              </w:rPr>
              <w:t xml:space="preserve"> </w:t>
            </w:r>
            <w:r>
              <w:t>and</w:t>
            </w:r>
            <w:r>
              <w:rPr>
                <w:spacing w:val="-6"/>
              </w:rPr>
              <w:t xml:space="preserve"> </w:t>
            </w:r>
            <w:r>
              <w:t>the</w:t>
            </w:r>
            <w:r>
              <w:rPr>
                <w:spacing w:val="-7"/>
              </w:rPr>
              <w:t xml:space="preserve"> </w:t>
            </w:r>
            <w:r>
              <w:t>ability</w:t>
            </w:r>
            <w:r>
              <w:rPr>
                <w:spacing w:val="-7"/>
              </w:rPr>
              <w:t xml:space="preserve"> </w:t>
            </w:r>
            <w:r>
              <w:t>to</w:t>
            </w:r>
            <w:r>
              <w:rPr>
                <w:spacing w:val="-6"/>
              </w:rPr>
              <w:t xml:space="preserve"> </w:t>
            </w:r>
            <w:r>
              <w:t>work</w:t>
            </w:r>
            <w:r>
              <w:rPr>
                <w:spacing w:val="-5"/>
              </w:rPr>
              <w:t xml:space="preserve"> </w:t>
            </w:r>
            <w:r>
              <w:t>in multidisciplinary teams</w:t>
            </w:r>
          </w:p>
          <w:p w14:paraId="45713CBC" w14:textId="77777777" w:rsidR="00191607" w:rsidRDefault="00191607">
            <w:pPr>
              <w:pStyle w:val="TableParagraph"/>
              <w:spacing w:before="122"/>
              <w:rPr>
                <w:b/>
              </w:rPr>
            </w:pPr>
          </w:p>
          <w:p w14:paraId="45713CBD" w14:textId="77777777" w:rsidR="00191607" w:rsidRDefault="00E74F4E">
            <w:pPr>
              <w:pStyle w:val="TableParagraph"/>
              <w:ind w:left="107"/>
            </w:pPr>
            <w:r>
              <w:t>Commitment</w:t>
            </w:r>
            <w:r>
              <w:rPr>
                <w:spacing w:val="-8"/>
              </w:rPr>
              <w:t xml:space="preserve"> </w:t>
            </w:r>
            <w:r>
              <w:t>to</w:t>
            </w:r>
            <w:r>
              <w:rPr>
                <w:spacing w:val="-5"/>
              </w:rPr>
              <w:t xml:space="preserve"> </w:t>
            </w:r>
            <w:r>
              <w:t>excellence</w:t>
            </w:r>
            <w:r>
              <w:rPr>
                <w:spacing w:val="-5"/>
              </w:rPr>
              <w:t xml:space="preserve"> </w:t>
            </w:r>
            <w:r>
              <w:t>in</w:t>
            </w:r>
            <w:r>
              <w:rPr>
                <w:spacing w:val="-5"/>
              </w:rPr>
              <w:t xml:space="preserve"> </w:t>
            </w:r>
            <w:r>
              <w:t>research</w:t>
            </w:r>
            <w:r>
              <w:rPr>
                <w:spacing w:val="-6"/>
              </w:rPr>
              <w:t xml:space="preserve"> </w:t>
            </w:r>
            <w:r>
              <w:t>and</w:t>
            </w:r>
            <w:r>
              <w:rPr>
                <w:spacing w:val="-7"/>
              </w:rPr>
              <w:t xml:space="preserve"> </w:t>
            </w:r>
            <w:r>
              <w:t xml:space="preserve">to providing the highest quality experience for </w:t>
            </w:r>
            <w:r>
              <w:rPr>
                <w:spacing w:val="-2"/>
              </w:rPr>
              <w:t>students</w:t>
            </w:r>
          </w:p>
        </w:tc>
        <w:tc>
          <w:tcPr>
            <w:tcW w:w="1274" w:type="dxa"/>
          </w:tcPr>
          <w:p w14:paraId="45713CBE" w14:textId="77777777" w:rsidR="00191607" w:rsidRDefault="00E74F4E">
            <w:pPr>
              <w:pStyle w:val="TableParagraph"/>
              <w:spacing w:line="250" w:lineRule="exact"/>
              <w:ind w:left="107"/>
            </w:pPr>
            <w:r>
              <w:rPr>
                <w:spacing w:val="-10"/>
              </w:rPr>
              <w:t>√</w:t>
            </w:r>
          </w:p>
          <w:p w14:paraId="45713CBF" w14:textId="77777777" w:rsidR="00191607" w:rsidRDefault="00191607">
            <w:pPr>
              <w:pStyle w:val="TableParagraph"/>
              <w:rPr>
                <w:b/>
              </w:rPr>
            </w:pPr>
          </w:p>
          <w:p w14:paraId="45713CC0" w14:textId="77777777" w:rsidR="00191607" w:rsidRDefault="00191607">
            <w:pPr>
              <w:pStyle w:val="TableParagraph"/>
              <w:rPr>
                <w:b/>
              </w:rPr>
            </w:pPr>
          </w:p>
          <w:p w14:paraId="45713CC1" w14:textId="77777777" w:rsidR="00191607" w:rsidRDefault="00191607">
            <w:pPr>
              <w:pStyle w:val="TableParagraph"/>
              <w:spacing w:before="1"/>
              <w:rPr>
                <w:b/>
              </w:rPr>
            </w:pPr>
          </w:p>
          <w:p w14:paraId="45713CC2" w14:textId="77777777" w:rsidR="00191607" w:rsidRDefault="00E74F4E">
            <w:pPr>
              <w:pStyle w:val="TableParagraph"/>
              <w:ind w:left="107"/>
            </w:pPr>
            <w:r>
              <w:rPr>
                <w:spacing w:val="-10"/>
              </w:rPr>
              <w:t>√</w:t>
            </w:r>
          </w:p>
          <w:p w14:paraId="45713CC3" w14:textId="77777777" w:rsidR="00191607" w:rsidRDefault="00191607">
            <w:pPr>
              <w:pStyle w:val="TableParagraph"/>
              <w:rPr>
                <w:b/>
              </w:rPr>
            </w:pPr>
          </w:p>
          <w:p w14:paraId="45713CC4" w14:textId="77777777" w:rsidR="00191607" w:rsidRDefault="00191607">
            <w:pPr>
              <w:pStyle w:val="TableParagraph"/>
              <w:rPr>
                <w:b/>
              </w:rPr>
            </w:pPr>
          </w:p>
          <w:p w14:paraId="45713CC5" w14:textId="77777777" w:rsidR="00191607" w:rsidRDefault="00191607">
            <w:pPr>
              <w:pStyle w:val="TableParagraph"/>
              <w:rPr>
                <w:b/>
              </w:rPr>
            </w:pPr>
          </w:p>
          <w:p w14:paraId="45713CC6" w14:textId="77777777" w:rsidR="00191607" w:rsidRDefault="00191607">
            <w:pPr>
              <w:pStyle w:val="TableParagraph"/>
              <w:rPr>
                <w:b/>
              </w:rPr>
            </w:pPr>
          </w:p>
          <w:p w14:paraId="45713CC7" w14:textId="77777777" w:rsidR="00191607" w:rsidRDefault="00E74F4E">
            <w:pPr>
              <w:pStyle w:val="TableParagraph"/>
              <w:ind w:left="107"/>
            </w:pPr>
            <w:r>
              <w:rPr>
                <w:spacing w:val="-10"/>
              </w:rPr>
              <w:t>√</w:t>
            </w:r>
          </w:p>
        </w:tc>
        <w:tc>
          <w:tcPr>
            <w:tcW w:w="1277" w:type="dxa"/>
          </w:tcPr>
          <w:p w14:paraId="45713CC8" w14:textId="77777777" w:rsidR="00191607" w:rsidRDefault="00191607">
            <w:pPr>
              <w:pStyle w:val="TableParagraph"/>
              <w:rPr>
                <w:rFonts w:ascii="Times New Roman"/>
              </w:rPr>
            </w:pPr>
          </w:p>
        </w:tc>
        <w:tc>
          <w:tcPr>
            <w:tcW w:w="1663" w:type="dxa"/>
          </w:tcPr>
          <w:p w14:paraId="45713CC9" w14:textId="77777777" w:rsidR="00191607" w:rsidRDefault="00191607">
            <w:pPr>
              <w:pStyle w:val="TableParagraph"/>
              <w:rPr>
                <w:rFonts w:ascii="Times New Roman"/>
              </w:rPr>
            </w:pPr>
          </w:p>
        </w:tc>
      </w:tr>
    </w:tbl>
    <w:p w14:paraId="45713CCB" w14:textId="77777777" w:rsidR="00191607" w:rsidRDefault="00191607">
      <w:pPr>
        <w:rPr>
          <w:rFonts w:ascii="Times New Roman"/>
        </w:rPr>
        <w:sectPr w:rsidR="00191607" w:rsidSect="009350F3">
          <w:pgSz w:w="11910" w:h="16840"/>
          <w:pgMar w:top="1620" w:right="700" w:bottom="1180" w:left="1680" w:header="0" w:footer="984"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72"/>
        <w:gridCol w:w="1274"/>
        <w:gridCol w:w="1277"/>
        <w:gridCol w:w="1663"/>
      </w:tblGrid>
      <w:tr w:rsidR="00191607" w14:paraId="45713CDB" w14:textId="77777777">
        <w:trPr>
          <w:trHeight w:val="2740"/>
        </w:trPr>
        <w:tc>
          <w:tcPr>
            <w:tcW w:w="5072" w:type="dxa"/>
          </w:tcPr>
          <w:p w14:paraId="45713CCC" w14:textId="77777777" w:rsidR="00191607" w:rsidRDefault="00191607">
            <w:pPr>
              <w:pStyle w:val="TableParagraph"/>
              <w:spacing w:before="59"/>
              <w:rPr>
                <w:b/>
              </w:rPr>
            </w:pPr>
          </w:p>
          <w:p w14:paraId="45713CCD" w14:textId="77777777" w:rsidR="00191607" w:rsidRDefault="00E74F4E">
            <w:pPr>
              <w:pStyle w:val="TableParagraph"/>
              <w:ind w:left="107"/>
            </w:pPr>
            <w:r>
              <w:t>Commitment</w:t>
            </w:r>
            <w:r>
              <w:rPr>
                <w:spacing w:val="-8"/>
              </w:rPr>
              <w:t xml:space="preserve"> </w:t>
            </w:r>
            <w:r>
              <w:t>to</w:t>
            </w:r>
            <w:r>
              <w:rPr>
                <w:spacing w:val="-5"/>
              </w:rPr>
              <w:t xml:space="preserve"> </w:t>
            </w:r>
            <w:r>
              <w:t>safe</w:t>
            </w:r>
            <w:r>
              <w:rPr>
                <w:spacing w:val="-4"/>
              </w:rPr>
              <w:t xml:space="preserve"> </w:t>
            </w:r>
            <w:r>
              <w:t xml:space="preserve">working </w:t>
            </w:r>
            <w:r>
              <w:rPr>
                <w:spacing w:val="-2"/>
              </w:rPr>
              <w:t>practices</w:t>
            </w:r>
          </w:p>
          <w:p w14:paraId="45713CCE" w14:textId="77777777" w:rsidR="00191607" w:rsidRDefault="00191607">
            <w:pPr>
              <w:pStyle w:val="TableParagraph"/>
              <w:spacing w:before="96"/>
              <w:rPr>
                <w:b/>
              </w:rPr>
            </w:pPr>
          </w:p>
          <w:p w14:paraId="45713CCF" w14:textId="77777777" w:rsidR="00191607" w:rsidRDefault="00E74F4E">
            <w:pPr>
              <w:pStyle w:val="TableParagraph"/>
              <w:ind w:left="107"/>
            </w:pPr>
            <w:r>
              <w:t>Commitment</w:t>
            </w:r>
            <w:r>
              <w:rPr>
                <w:spacing w:val="-9"/>
              </w:rPr>
              <w:t xml:space="preserve"> </w:t>
            </w:r>
            <w:r>
              <w:t>to</w:t>
            </w:r>
            <w:r>
              <w:rPr>
                <w:spacing w:val="-6"/>
              </w:rPr>
              <w:t xml:space="preserve"> </w:t>
            </w:r>
            <w:r>
              <w:t>working</w:t>
            </w:r>
            <w:r>
              <w:rPr>
                <w:spacing w:val="-8"/>
              </w:rPr>
              <w:t xml:space="preserve"> </w:t>
            </w:r>
            <w:r>
              <w:t>within</w:t>
            </w:r>
            <w:r>
              <w:rPr>
                <w:spacing w:val="-6"/>
              </w:rPr>
              <w:t xml:space="preserve"> </w:t>
            </w:r>
            <w:r>
              <w:t>professional</w:t>
            </w:r>
            <w:r>
              <w:rPr>
                <w:spacing w:val="-7"/>
              </w:rPr>
              <w:t xml:space="preserve"> </w:t>
            </w:r>
            <w:r>
              <w:t>and ethical codes of conduct</w:t>
            </w:r>
          </w:p>
          <w:p w14:paraId="45713CD0" w14:textId="77777777" w:rsidR="00191607" w:rsidRDefault="00191607">
            <w:pPr>
              <w:pStyle w:val="TableParagraph"/>
              <w:spacing w:before="28"/>
              <w:rPr>
                <w:b/>
              </w:rPr>
            </w:pPr>
          </w:p>
          <w:p w14:paraId="45713CD1" w14:textId="77777777" w:rsidR="00191607" w:rsidRDefault="00E74F4E">
            <w:pPr>
              <w:pStyle w:val="TableParagraph"/>
              <w:spacing w:before="1"/>
              <w:ind w:left="107"/>
            </w:pPr>
            <w:r>
              <w:t>Commitment</w:t>
            </w:r>
            <w:r>
              <w:rPr>
                <w:spacing w:val="-11"/>
              </w:rPr>
              <w:t xml:space="preserve"> </w:t>
            </w:r>
            <w:r>
              <w:t>to</w:t>
            </w:r>
            <w:r>
              <w:rPr>
                <w:spacing w:val="-8"/>
              </w:rPr>
              <w:t xml:space="preserve"> </w:t>
            </w:r>
            <w:r>
              <w:t>collaborative</w:t>
            </w:r>
            <w:r>
              <w:rPr>
                <w:spacing w:val="-9"/>
              </w:rPr>
              <w:t xml:space="preserve"> </w:t>
            </w:r>
            <w:r>
              <w:t>and</w:t>
            </w:r>
            <w:r>
              <w:rPr>
                <w:spacing w:val="-9"/>
              </w:rPr>
              <w:t xml:space="preserve"> </w:t>
            </w:r>
            <w:r>
              <w:t xml:space="preserve">interdisciplinary </w:t>
            </w:r>
            <w:r>
              <w:rPr>
                <w:spacing w:val="-2"/>
              </w:rPr>
              <w:t>research</w:t>
            </w:r>
          </w:p>
        </w:tc>
        <w:tc>
          <w:tcPr>
            <w:tcW w:w="1274" w:type="dxa"/>
          </w:tcPr>
          <w:p w14:paraId="45713CD2" w14:textId="77777777" w:rsidR="00191607" w:rsidRDefault="00191607">
            <w:pPr>
              <w:pStyle w:val="TableParagraph"/>
              <w:spacing w:before="251"/>
              <w:rPr>
                <w:b/>
              </w:rPr>
            </w:pPr>
          </w:p>
          <w:p w14:paraId="45713CD3" w14:textId="77777777" w:rsidR="00191607" w:rsidRDefault="00E74F4E">
            <w:pPr>
              <w:pStyle w:val="TableParagraph"/>
              <w:ind w:left="107"/>
            </w:pPr>
            <w:r>
              <w:rPr>
                <w:spacing w:val="-10"/>
              </w:rPr>
              <w:t>√</w:t>
            </w:r>
          </w:p>
          <w:p w14:paraId="45713CD4" w14:textId="77777777" w:rsidR="00191607" w:rsidRDefault="00191607">
            <w:pPr>
              <w:pStyle w:val="TableParagraph"/>
              <w:spacing w:before="252"/>
              <w:rPr>
                <w:b/>
              </w:rPr>
            </w:pPr>
          </w:p>
          <w:p w14:paraId="45713CD5" w14:textId="77777777" w:rsidR="00191607" w:rsidRDefault="00E74F4E">
            <w:pPr>
              <w:pStyle w:val="TableParagraph"/>
              <w:ind w:left="107"/>
            </w:pPr>
            <w:r>
              <w:rPr>
                <w:spacing w:val="-10"/>
              </w:rPr>
              <w:t>√</w:t>
            </w:r>
          </w:p>
          <w:p w14:paraId="45713CD6" w14:textId="77777777" w:rsidR="00191607" w:rsidRDefault="00191607">
            <w:pPr>
              <w:pStyle w:val="TableParagraph"/>
              <w:rPr>
                <w:b/>
              </w:rPr>
            </w:pPr>
          </w:p>
          <w:p w14:paraId="45713CD7" w14:textId="77777777" w:rsidR="00191607" w:rsidRDefault="00191607">
            <w:pPr>
              <w:pStyle w:val="TableParagraph"/>
              <w:rPr>
                <w:b/>
              </w:rPr>
            </w:pPr>
          </w:p>
          <w:p w14:paraId="45713CD8" w14:textId="77777777" w:rsidR="00191607" w:rsidRDefault="00E74F4E">
            <w:pPr>
              <w:pStyle w:val="TableParagraph"/>
              <w:ind w:left="107"/>
            </w:pPr>
            <w:r>
              <w:rPr>
                <w:spacing w:val="-10"/>
              </w:rPr>
              <w:t>√</w:t>
            </w:r>
          </w:p>
        </w:tc>
        <w:tc>
          <w:tcPr>
            <w:tcW w:w="1277" w:type="dxa"/>
          </w:tcPr>
          <w:p w14:paraId="45713CD9" w14:textId="77777777" w:rsidR="00191607" w:rsidRDefault="00191607">
            <w:pPr>
              <w:pStyle w:val="TableParagraph"/>
              <w:rPr>
                <w:rFonts w:ascii="Times New Roman"/>
              </w:rPr>
            </w:pPr>
          </w:p>
        </w:tc>
        <w:tc>
          <w:tcPr>
            <w:tcW w:w="1663" w:type="dxa"/>
          </w:tcPr>
          <w:p w14:paraId="45713CDA" w14:textId="77777777" w:rsidR="00191607" w:rsidRDefault="00191607">
            <w:pPr>
              <w:pStyle w:val="TableParagraph"/>
              <w:rPr>
                <w:rFonts w:ascii="Times New Roman"/>
              </w:rPr>
            </w:pPr>
          </w:p>
        </w:tc>
      </w:tr>
    </w:tbl>
    <w:p w14:paraId="45713CDC" w14:textId="77777777" w:rsidR="009350F3" w:rsidRDefault="009350F3"/>
    <w:sectPr w:rsidR="009350F3">
      <w:type w:val="continuous"/>
      <w:pgSz w:w="11910" w:h="16840"/>
      <w:pgMar w:top="1400" w:right="700" w:bottom="1180" w:left="1680" w:header="0" w:footer="98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Benjamin Metcalfe" w:date="2026-06-15T10:01:00Z" w:initials="BM">
    <w:p w14:paraId="4E4037B5" w14:textId="77777777" w:rsidR="00C94E26" w:rsidRDefault="00C94E26" w:rsidP="00C94E26">
      <w:r>
        <w:rPr>
          <w:rStyle w:val="CommentReference"/>
        </w:rPr>
        <w:annotationRef/>
      </w:r>
      <w:r>
        <w:rPr>
          <w:sz w:val="20"/>
          <w:szCs w:val="20"/>
        </w:rPr>
        <w:t>Perhaps lead with 'environmental sensing such as water'?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E4037B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1216A97" w16cex:dateUtc="2026-06-15T09: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E4037B5" w16cid:durableId="01216A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D08561" w14:textId="77777777" w:rsidR="00671B07" w:rsidRDefault="00671B07">
      <w:r>
        <w:separator/>
      </w:r>
    </w:p>
  </w:endnote>
  <w:endnote w:type="continuationSeparator" w:id="0">
    <w:p w14:paraId="03782895" w14:textId="77777777" w:rsidR="00671B07" w:rsidRDefault="00671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713CDC" w14:textId="77777777" w:rsidR="00191607" w:rsidRDefault="00E74F4E">
    <w:pPr>
      <w:pStyle w:val="BodyText"/>
      <w:spacing w:line="14" w:lineRule="auto"/>
      <w:rPr>
        <w:b w:val="0"/>
        <w:sz w:val="20"/>
      </w:rPr>
    </w:pPr>
    <w:r>
      <w:rPr>
        <w:noProof/>
      </w:rPr>
      <mc:AlternateContent>
        <mc:Choice Requires="wps">
          <w:drawing>
            <wp:anchor distT="0" distB="0" distL="0" distR="0" simplePos="0" relativeHeight="487398400" behindDoc="1" locked="0" layoutInCell="1" allowOverlap="1" wp14:anchorId="45713CDD" wp14:editId="45713CDE">
              <wp:simplePos x="0" y="0"/>
              <wp:positionH relativeFrom="page">
                <wp:posOffset>5706236</wp:posOffset>
              </wp:positionH>
              <wp:positionV relativeFrom="page">
                <wp:posOffset>9927612</wp:posOffset>
              </wp:positionV>
              <wp:extent cx="72707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075" cy="182245"/>
                      </a:xfrm>
                      <a:prstGeom prst="rect">
                        <a:avLst/>
                      </a:prstGeom>
                    </wps:spPr>
                    <wps:txbx>
                      <w:txbxContent>
                        <w:p w14:paraId="45713CDF" w14:textId="77777777" w:rsidR="00191607" w:rsidRDefault="00E74F4E">
                          <w:pPr>
                            <w:spacing w:before="13"/>
                            <w:ind w:left="20"/>
                          </w:pPr>
                          <w:r>
                            <w:rPr>
                              <w:spacing w:val="-2"/>
                            </w:rPr>
                            <w:t>05/11/2015</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45713CDD">
              <v:stroke joinstyle="miter"/>
              <v:path gradientshapeok="t" o:connecttype="rect"/>
            </v:shapetype>
            <v:shape id="Textbox 1" style="position:absolute;margin-left:449.3pt;margin-top:781.7pt;width:57.25pt;height:14.35pt;z-index:-1591808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">
              <v:textbox inset="0,0,0,0">
                <w:txbxContent>
                  <w:p w:rsidR="00191607" w:rsidRDefault="00E74F4E" w14:paraId="45713CDF" w14:textId="77777777">
                    <w:pPr>
                      <w:spacing w:before="13"/>
                      <w:ind w:left="20"/>
                    </w:pPr>
                    <w:r>
                      <w:rPr>
                        <w:spacing w:val="-2"/>
                      </w:rPr>
                      <w:t>05/11/2015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3AD027" w14:textId="77777777" w:rsidR="00671B07" w:rsidRDefault="00671B07">
      <w:r>
        <w:separator/>
      </w:r>
    </w:p>
  </w:footnote>
  <w:footnote w:type="continuationSeparator" w:id="0">
    <w:p w14:paraId="76C8A00B" w14:textId="77777777" w:rsidR="00671B07" w:rsidRDefault="00671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731D9E"/>
    <w:multiLevelType w:val="hybridMultilevel"/>
    <w:tmpl w:val="63C278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775358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Benjamin Metcalfe">
    <w15:presenceInfo w15:providerId="AD" w15:userId="S::bwm23@bath.ac.uk::4f3b3c27-f9c2-4395-b195-4cbff541971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607"/>
    <w:rsid w:val="00100325"/>
    <w:rsid w:val="001031BE"/>
    <w:rsid w:val="00191607"/>
    <w:rsid w:val="001A5971"/>
    <w:rsid w:val="001C756D"/>
    <w:rsid w:val="001D137B"/>
    <w:rsid w:val="002604BB"/>
    <w:rsid w:val="003B211A"/>
    <w:rsid w:val="003F3102"/>
    <w:rsid w:val="00414C26"/>
    <w:rsid w:val="00440A21"/>
    <w:rsid w:val="00475391"/>
    <w:rsid w:val="004C648F"/>
    <w:rsid w:val="00514C81"/>
    <w:rsid w:val="005617C0"/>
    <w:rsid w:val="005D6B21"/>
    <w:rsid w:val="005F1D14"/>
    <w:rsid w:val="00602913"/>
    <w:rsid w:val="006618E1"/>
    <w:rsid w:val="00671B07"/>
    <w:rsid w:val="006C361F"/>
    <w:rsid w:val="006D01EE"/>
    <w:rsid w:val="00741C34"/>
    <w:rsid w:val="0085537C"/>
    <w:rsid w:val="0085663A"/>
    <w:rsid w:val="00873EB5"/>
    <w:rsid w:val="008B2DAA"/>
    <w:rsid w:val="008B2E99"/>
    <w:rsid w:val="008C1ECB"/>
    <w:rsid w:val="008E2080"/>
    <w:rsid w:val="008F74BE"/>
    <w:rsid w:val="009350F3"/>
    <w:rsid w:val="00992CDB"/>
    <w:rsid w:val="009F1E18"/>
    <w:rsid w:val="00A35F07"/>
    <w:rsid w:val="00A623DB"/>
    <w:rsid w:val="00A72A7F"/>
    <w:rsid w:val="00A73BC5"/>
    <w:rsid w:val="00AE3144"/>
    <w:rsid w:val="00AF6D48"/>
    <w:rsid w:val="00B02CBB"/>
    <w:rsid w:val="00BC1E85"/>
    <w:rsid w:val="00C00FE9"/>
    <w:rsid w:val="00C31E84"/>
    <w:rsid w:val="00C94E26"/>
    <w:rsid w:val="00CF2B92"/>
    <w:rsid w:val="00D66A36"/>
    <w:rsid w:val="00DE2F14"/>
    <w:rsid w:val="00E74F4E"/>
    <w:rsid w:val="00E837E8"/>
    <w:rsid w:val="00F36A5E"/>
    <w:rsid w:val="00F524AB"/>
    <w:rsid w:val="00F75A24"/>
    <w:rsid w:val="0B59FEBE"/>
    <w:rsid w:val="0E750B96"/>
    <w:rsid w:val="19EC6F98"/>
    <w:rsid w:val="220C648E"/>
    <w:rsid w:val="36AA9B2C"/>
    <w:rsid w:val="3C514BD7"/>
    <w:rsid w:val="3E697BDE"/>
    <w:rsid w:val="5290C56F"/>
    <w:rsid w:val="562BEAFB"/>
    <w:rsid w:val="57619916"/>
    <w:rsid w:val="6316BEAC"/>
    <w:rsid w:val="6910E9B7"/>
    <w:rsid w:val="6E48D076"/>
    <w:rsid w:val="7D30EE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13C10"/>
  <w15:docId w15:val="{5BD48ADE-3B4E-3146-A598-0A50C2AAC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E3144"/>
    <w:rPr>
      <w:sz w:val="16"/>
      <w:szCs w:val="16"/>
    </w:rPr>
  </w:style>
  <w:style w:type="paragraph" w:styleId="CommentText">
    <w:name w:val="annotation text"/>
    <w:basedOn w:val="Normal"/>
    <w:link w:val="CommentTextChar"/>
    <w:uiPriority w:val="99"/>
    <w:unhideWhenUsed/>
    <w:rsid w:val="00AE3144"/>
    <w:rPr>
      <w:sz w:val="20"/>
      <w:szCs w:val="20"/>
    </w:rPr>
  </w:style>
  <w:style w:type="character" w:customStyle="1" w:styleId="CommentTextChar">
    <w:name w:val="Comment Text Char"/>
    <w:basedOn w:val="DefaultParagraphFont"/>
    <w:link w:val="CommentText"/>
    <w:uiPriority w:val="99"/>
    <w:rsid w:val="00AE314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E3144"/>
    <w:rPr>
      <w:b/>
      <w:bCs/>
    </w:rPr>
  </w:style>
  <w:style w:type="character" w:customStyle="1" w:styleId="CommentSubjectChar">
    <w:name w:val="Comment Subject Char"/>
    <w:basedOn w:val="CommentTextChar"/>
    <w:link w:val="CommentSubject"/>
    <w:uiPriority w:val="99"/>
    <w:semiHidden/>
    <w:rsid w:val="00AE3144"/>
    <w:rPr>
      <w:rFonts w:ascii="Arial" w:eastAsia="Arial" w:hAnsi="Arial" w:cs="Arial"/>
      <w:b/>
      <w:bCs/>
      <w:sz w:val="20"/>
      <w:szCs w:val="20"/>
    </w:rPr>
  </w:style>
  <w:style w:type="character" w:styleId="Hyperlink">
    <w:name w:val="Hyperlink"/>
    <w:basedOn w:val="DefaultParagraphFont"/>
    <w:uiPriority w:val="99"/>
    <w:unhideWhenUsed/>
    <w:rsid w:val="001C756D"/>
    <w:rPr>
      <w:color w:val="0000FF" w:themeColor="hyperlink"/>
      <w:u w:val="single"/>
    </w:rPr>
  </w:style>
  <w:style w:type="character" w:styleId="UnresolvedMention">
    <w:name w:val="Unresolved Mention"/>
    <w:basedOn w:val="DefaultParagraphFont"/>
    <w:uiPriority w:val="99"/>
    <w:semiHidden/>
    <w:unhideWhenUsed/>
    <w:rsid w:val="001C75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89997894">
      <w:bodyDiv w:val="1"/>
      <w:marLeft w:val="0"/>
      <w:marRight w:val="0"/>
      <w:marTop w:val="0"/>
      <w:marBottom w:val="0"/>
      <w:divBdr>
        <w:top w:val="none" w:sz="0" w:space="0" w:color="auto"/>
        <w:left w:val="none" w:sz="0" w:space="0" w:color="auto"/>
        <w:bottom w:val="none" w:sz="0" w:space="0" w:color="auto"/>
        <w:right w:val="none" w:sz="0" w:space="0" w:color="auto"/>
      </w:divBdr>
    </w:div>
    <w:div w:id="2050450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wbe.ac.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847</Words>
  <Characters>5595</Characters>
  <Application>Microsoft Office Word</Application>
  <DocSecurity>0</DocSecurity>
  <Lines>74</Lines>
  <Paragraphs>11</Paragraphs>
  <ScaleCrop>false</ScaleCrop>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Griffin</dc:creator>
  <cp:lastModifiedBy>Benjamin Metcalfe</cp:lastModifiedBy>
  <cp:revision>2</cp:revision>
  <dcterms:created xsi:type="dcterms:W3CDTF">2026-07-08T14:16:00Z</dcterms:created>
  <dcterms:modified xsi:type="dcterms:W3CDTF">2026-07-08T14:16:00Z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2015-11-05T00:00:00Z</vt:filetime>
  </property>
  <property fmtid="{D5CDD505-2E9C-101B-9397-08002B2CF9AE}" pid="3" name="Creator">
    <vt:lpwstr>Microsoft® Word 2013</vt:lpwstr>
  </property>
  <property fmtid="{D5CDD505-2E9C-101B-9397-08002B2CF9AE}" pid="4" name="LastSaved">
    <vt:filetime>2024-03-05T00:00:00Z</vt:filetime>
  </property>
  <property fmtid="{D5CDD505-2E9C-101B-9397-08002B2CF9AE}" pid="5" name="Producer">
    <vt:lpwstr>Microsoft® Word 2013</vt:lpwstr>
  </property>
</Properties>
</file>